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2B" w:rsidRDefault="00816D2B" w:rsidP="00816D2B">
      <w:pPr>
        <w:jc w:val="center"/>
        <w:rPr>
          <w:rFonts w:ascii="Berlin Sans FB Demi" w:hAnsi="Berlin Sans FB Demi" w:cstheme="minorHAnsi"/>
          <w:b/>
          <w:sz w:val="36"/>
        </w:rPr>
      </w:pPr>
      <w:r>
        <w:rPr>
          <w:rFonts w:ascii="Berlin Sans FB Demi" w:hAnsi="Berlin Sans FB Demi" w:cstheme="minorHAnsi"/>
          <w:b/>
          <w:sz w:val="36"/>
        </w:rPr>
        <w:t>The Year Ahead</w:t>
      </w:r>
    </w:p>
    <w:p w:rsidR="00816D2B" w:rsidRPr="00140C58" w:rsidRDefault="00816D2B" w:rsidP="00816D2B">
      <w:pPr>
        <w:jc w:val="center"/>
        <w:rPr>
          <w:rFonts w:ascii="Berlin Sans FB Demi" w:hAnsi="Berlin Sans FB Demi" w:cstheme="minorHAnsi"/>
          <w:b/>
          <w:color w:val="000000" w:themeColor="text1"/>
          <w:sz w:val="28"/>
        </w:rPr>
      </w:pPr>
      <w:r w:rsidRPr="00140C58">
        <w:rPr>
          <w:rFonts w:ascii="Berlin Sans FB Demi" w:hAnsi="Berlin Sans FB Demi" w:cstheme="minorHAnsi"/>
          <w:b/>
          <w:color w:val="000000" w:themeColor="text1"/>
          <w:sz w:val="28"/>
        </w:rPr>
        <w:t xml:space="preserve">Part </w:t>
      </w:r>
      <w:r w:rsidR="006C20B3">
        <w:rPr>
          <w:rFonts w:ascii="Berlin Sans FB Demi" w:hAnsi="Berlin Sans FB Demi" w:cstheme="minorHAnsi"/>
          <w:b/>
          <w:color w:val="000000" w:themeColor="text1"/>
          <w:sz w:val="28"/>
        </w:rPr>
        <w:t>5</w:t>
      </w:r>
      <w:r w:rsidRPr="00140C58">
        <w:rPr>
          <w:rFonts w:ascii="Berlin Sans FB Demi" w:hAnsi="Berlin Sans FB Demi" w:cstheme="minorHAnsi"/>
          <w:b/>
          <w:color w:val="000000" w:themeColor="text1"/>
          <w:sz w:val="28"/>
        </w:rPr>
        <w:t xml:space="preserve">, </w:t>
      </w:r>
      <w:r w:rsidR="006C20B3">
        <w:rPr>
          <w:rFonts w:ascii="Berlin Sans FB Demi" w:hAnsi="Berlin Sans FB Demi" w:cstheme="minorHAnsi"/>
          <w:b/>
          <w:color w:val="000000" w:themeColor="text1"/>
          <w:sz w:val="28"/>
        </w:rPr>
        <w:t>Job Creation by President</w:t>
      </w:r>
    </w:p>
    <w:p w:rsidR="00816D2B" w:rsidRDefault="00816D2B" w:rsidP="00816D2B">
      <w:pPr>
        <w:jc w:val="center"/>
        <w:rPr>
          <w:rFonts w:asciiTheme="minorHAnsi" w:hAnsiTheme="minorHAnsi" w:cstheme="minorHAnsi"/>
        </w:rPr>
      </w:pPr>
      <w:r>
        <w:rPr>
          <w:rFonts w:asciiTheme="minorHAnsi" w:hAnsiTheme="minorHAnsi" w:cstheme="minorHAnsi"/>
        </w:rPr>
        <w:t>By: Chuck Vollmer, Jobenomics Founder &amp; President</w:t>
      </w:r>
    </w:p>
    <w:p w:rsidR="00D71878" w:rsidRPr="009F1D39" w:rsidRDefault="006C20B3" w:rsidP="00E76339">
      <w:pPr>
        <w:jc w:val="center"/>
        <w:rPr>
          <w:rFonts w:asciiTheme="minorHAnsi" w:hAnsiTheme="minorHAnsi" w:cstheme="minorHAnsi"/>
        </w:rPr>
      </w:pPr>
      <w:r>
        <w:rPr>
          <w:rFonts w:asciiTheme="minorHAnsi" w:hAnsiTheme="minorHAnsi" w:cstheme="minorHAnsi"/>
        </w:rPr>
        <w:t xml:space="preserve">30 </w:t>
      </w:r>
      <w:r w:rsidR="00A26DF6">
        <w:rPr>
          <w:rFonts w:asciiTheme="minorHAnsi" w:hAnsiTheme="minorHAnsi" w:cstheme="minorHAnsi"/>
        </w:rPr>
        <w:t>January</w:t>
      </w:r>
      <w:r w:rsidR="001E2A3E" w:rsidRPr="009F1D39">
        <w:rPr>
          <w:rFonts w:asciiTheme="minorHAnsi" w:hAnsiTheme="minorHAnsi" w:cstheme="minorHAnsi"/>
        </w:rPr>
        <w:t xml:space="preserve"> 201</w:t>
      </w:r>
      <w:r w:rsidR="00A26DF6">
        <w:rPr>
          <w:rFonts w:asciiTheme="minorHAnsi" w:hAnsiTheme="minorHAnsi" w:cstheme="minorHAnsi"/>
        </w:rPr>
        <w:t>9</w:t>
      </w:r>
    </w:p>
    <w:p w:rsidR="001E2A3E" w:rsidRPr="00625462" w:rsidRDefault="006C20B3" w:rsidP="00625462">
      <w:pPr>
        <w:tabs>
          <w:tab w:val="left" w:pos="5434"/>
        </w:tabs>
        <w:rPr>
          <w:rFonts w:ascii="Berlin Sans FB Demi" w:hAnsi="Berlin Sans FB Demi" w:cstheme="minorHAnsi"/>
          <w:b/>
          <w:sz w:val="20"/>
        </w:rPr>
      </w:pPr>
      <w:r w:rsidRPr="006C20B3">
        <w:rPr>
          <w:noProof/>
        </w:rPr>
        <w:drawing>
          <wp:anchor distT="0" distB="0" distL="114300" distR="114300" simplePos="0" relativeHeight="251658240" behindDoc="0" locked="0" layoutInCell="1" allowOverlap="1">
            <wp:simplePos x="0" y="0"/>
            <wp:positionH relativeFrom="column">
              <wp:posOffset>68580</wp:posOffset>
            </wp:positionH>
            <wp:positionV relativeFrom="paragraph">
              <wp:posOffset>22860</wp:posOffset>
            </wp:positionV>
            <wp:extent cx="1485900" cy="1318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1318260"/>
                    </a:xfrm>
                    <a:prstGeom prst="rect">
                      <a:avLst/>
                    </a:prstGeom>
                  </pic:spPr>
                </pic:pic>
              </a:graphicData>
            </a:graphic>
            <wp14:sizeRelH relativeFrom="page">
              <wp14:pctWidth>0</wp14:pctWidth>
            </wp14:sizeRelH>
            <wp14:sizeRelV relativeFrom="page">
              <wp14:pctHeight>0</wp14:pctHeight>
            </wp14:sizeRelV>
          </wp:anchor>
        </w:drawing>
      </w:r>
      <w:r w:rsidR="00625462">
        <w:rPr>
          <w:rFonts w:ascii="Berlin Sans FB Demi" w:hAnsi="Berlin Sans FB Demi" w:cstheme="minorHAnsi"/>
          <w:b/>
          <w:sz w:val="32"/>
        </w:rPr>
        <w:tab/>
      </w:r>
    </w:p>
    <w:p w:rsidR="001410E5" w:rsidRDefault="00817851" w:rsidP="001410E5">
      <w:pPr>
        <w:ind w:right="36"/>
        <w:jc w:val="center"/>
        <w:rPr>
          <w:rFonts w:asciiTheme="minorHAnsi" w:hAnsiTheme="minorHAnsi" w:cstheme="minorHAnsi"/>
          <w:i/>
          <w:noProof/>
          <w:sz w:val="22"/>
        </w:rPr>
      </w:pPr>
      <w:r w:rsidRPr="003E03D3">
        <w:rPr>
          <w:b/>
          <w:i/>
          <w:noProof/>
          <w:color w:val="000000" w:themeColor="text1"/>
          <w:sz w:val="22"/>
        </w:rPr>
        <w:t xml:space="preserve"> </w:t>
      </w:r>
      <w:r w:rsidR="00944327" w:rsidRPr="003E03D3">
        <w:rPr>
          <w:b/>
          <w:i/>
          <w:noProof/>
          <w:color w:val="000000" w:themeColor="text1"/>
          <w:sz w:val="22"/>
        </w:rPr>
        <w:t xml:space="preserve">Keywords: </w:t>
      </w:r>
      <w:r w:rsidR="00944327" w:rsidRPr="003E03D3">
        <w:rPr>
          <w:i/>
          <w:noProof/>
          <w:color w:val="000000" w:themeColor="text1"/>
          <w:sz w:val="22"/>
        </w:rPr>
        <w:t xml:space="preserve"> </w:t>
      </w:r>
      <w:bookmarkStart w:id="0" w:name="_Toc472596064"/>
      <w:r w:rsidR="001410E5" w:rsidRPr="00EB57AF">
        <w:rPr>
          <w:i/>
          <w:noProof/>
          <w:sz w:val="22"/>
        </w:rPr>
        <w:t>President Trump, Trump Administration, Obama Administration, Bush Administra</w:t>
      </w:r>
      <w:r w:rsidR="00087F26">
        <w:rPr>
          <w:i/>
          <w:noProof/>
          <w:sz w:val="22"/>
        </w:rPr>
        <w:t xml:space="preserve">tion, </w:t>
      </w:r>
      <w:r w:rsidR="006528CF" w:rsidRPr="006528CF">
        <w:rPr>
          <w:i/>
          <w:noProof/>
          <w:sz w:val="22"/>
        </w:rPr>
        <w:t>Democrat-controlled House of Representatives</w:t>
      </w:r>
      <w:r w:rsidR="006528CF">
        <w:rPr>
          <w:i/>
          <w:noProof/>
          <w:sz w:val="22"/>
        </w:rPr>
        <w:t>, GDP, GDP Growth,</w:t>
      </w:r>
      <w:r w:rsidR="006528CF" w:rsidRPr="006528CF">
        <w:rPr>
          <w:i/>
          <w:noProof/>
          <w:sz w:val="22"/>
        </w:rPr>
        <w:t xml:space="preserve"> </w:t>
      </w:r>
      <w:r w:rsidR="00087F26">
        <w:rPr>
          <w:i/>
          <w:noProof/>
          <w:sz w:val="22"/>
        </w:rPr>
        <w:t>25 Million New Jobs, GDP</w:t>
      </w:r>
      <w:r w:rsidR="001410E5" w:rsidRPr="00EB57AF">
        <w:rPr>
          <w:i/>
          <w:noProof/>
          <w:sz w:val="22"/>
        </w:rPr>
        <w:t xml:space="preserve">, Bureau of Labor Statistics, </w:t>
      </w:r>
      <w:r w:rsidR="00087F26" w:rsidRPr="00EB57AF">
        <w:rPr>
          <w:i/>
          <w:noProof/>
          <w:sz w:val="22"/>
        </w:rPr>
        <w:t xml:space="preserve">Employment Situation Summary, </w:t>
      </w:r>
      <w:r w:rsidR="00087F26">
        <w:rPr>
          <w:rFonts w:asciiTheme="minorHAnsi" w:hAnsiTheme="minorHAnsi" w:cstheme="minorHAnsi"/>
          <w:i/>
          <w:noProof/>
          <w:sz w:val="22"/>
        </w:rPr>
        <w:t>C</w:t>
      </w:r>
      <w:r w:rsidR="001410E5" w:rsidRPr="00EB57AF">
        <w:rPr>
          <w:rFonts w:asciiTheme="minorHAnsi" w:hAnsiTheme="minorHAnsi" w:cstheme="minorHAnsi"/>
          <w:i/>
          <w:noProof/>
          <w:sz w:val="22"/>
        </w:rPr>
        <w:t>ensus Bureau</w:t>
      </w:r>
      <w:r w:rsidR="00087F26">
        <w:rPr>
          <w:rFonts w:asciiTheme="minorHAnsi" w:hAnsiTheme="minorHAnsi" w:cstheme="minorHAnsi"/>
          <w:i/>
          <w:noProof/>
          <w:sz w:val="22"/>
        </w:rPr>
        <w:t>,</w:t>
      </w:r>
      <w:r w:rsidR="001410E5" w:rsidRPr="00EB57AF">
        <w:rPr>
          <w:i/>
          <w:noProof/>
          <w:sz w:val="22"/>
        </w:rPr>
        <w:t xml:space="preserve"> </w:t>
      </w:r>
      <w:r w:rsidR="00087F26">
        <w:rPr>
          <w:i/>
          <w:noProof/>
          <w:sz w:val="22"/>
        </w:rPr>
        <w:t xml:space="preserve">Current Population Survey, </w:t>
      </w:r>
      <w:r w:rsidR="00087F26" w:rsidRPr="00087F26">
        <w:rPr>
          <w:i/>
          <w:noProof/>
          <w:sz w:val="22"/>
        </w:rPr>
        <w:t xml:space="preserve">Current Establishment Statistics </w:t>
      </w:r>
      <w:r w:rsidR="001410E5" w:rsidRPr="00EB57AF">
        <w:rPr>
          <w:i/>
          <w:noProof/>
          <w:sz w:val="22"/>
        </w:rPr>
        <w:t xml:space="preserve">U.S. Labor Force, Employment, Unemployment, Not in the Labor Force, </w:t>
      </w:r>
      <w:r w:rsidR="001410E5" w:rsidRPr="00EB57AF">
        <w:rPr>
          <w:rFonts w:asciiTheme="minorHAnsi" w:hAnsiTheme="minorHAnsi" w:cstheme="minorHAnsi"/>
          <w:i/>
          <w:noProof/>
          <w:sz w:val="22"/>
        </w:rPr>
        <w:t>Privat</w:t>
      </w:r>
      <w:r w:rsidR="00087F26">
        <w:rPr>
          <w:rFonts w:asciiTheme="minorHAnsi" w:hAnsiTheme="minorHAnsi" w:cstheme="minorHAnsi"/>
          <w:i/>
          <w:noProof/>
          <w:sz w:val="22"/>
        </w:rPr>
        <w:t>e Sector Jobs, Government Jobs</w:t>
      </w:r>
    </w:p>
    <w:p w:rsidR="00FB0ABF" w:rsidRPr="003E03D3" w:rsidRDefault="00FB0ABF" w:rsidP="00E76339">
      <w:pPr>
        <w:ind w:right="36"/>
        <w:rPr>
          <w:rFonts w:asciiTheme="minorHAnsi" w:hAnsiTheme="minorHAnsi" w:cstheme="minorHAnsi"/>
          <w:i/>
          <w:color w:val="000000" w:themeColor="text1"/>
          <w:sz w:val="22"/>
        </w:rPr>
      </w:pPr>
    </w:p>
    <w:p w:rsidR="00E76339" w:rsidRPr="00D71878" w:rsidRDefault="00E76339" w:rsidP="00E76339">
      <w:pPr>
        <w:ind w:right="36"/>
        <w:jc w:val="center"/>
        <w:rPr>
          <w:rFonts w:asciiTheme="minorHAnsi" w:hAnsiTheme="minorHAnsi" w:cstheme="minorHAnsi"/>
        </w:rPr>
      </w:pPr>
      <w:r w:rsidRPr="00E76339">
        <w:rPr>
          <w:rFonts w:asciiTheme="minorHAnsi" w:hAnsiTheme="minorHAnsi" w:cstheme="minorHAnsi"/>
          <w:b/>
        </w:rPr>
        <w:t xml:space="preserve">Caption: </w:t>
      </w:r>
      <w:r>
        <w:rPr>
          <w:rFonts w:asciiTheme="minorHAnsi" w:hAnsiTheme="minorHAnsi" w:cstheme="minorHAnsi"/>
          <w:b/>
        </w:rPr>
        <w:t xml:space="preserve"> </w:t>
      </w:r>
      <w:r w:rsidR="00FA1BD8">
        <w:rPr>
          <w:rFonts w:asciiTheme="minorHAnsi" w:hAnsiTheme="minorHAnsi" w:cstheme="minorHAnsi"/>
        </w:rPr>
        <w:t>T</w:t>
      </w:r>
      <w:r w:rsidR="00057FC2">
        <w:rPr>
          <w:rFonts w:asciiTheme="minorHAnsi" w:hAnsiTheme="minorHAnsi" w:cstheme="minorHAnsi"/>
        </w:rPr>
        <w:t xml:space="preserve">he </w:t>
      </w:r>
      <w:r w:rsidR="00FA1BD8">
        <w:rPr>
          <w:rFonts w:asciiTheme="minorHAnsi" w:hAnsiTheme="minorHAnsi" w:cstheme="minorHAnsi"/>
        </w:rPr>
        <w:t xml:space="preserve">U.S. </w:t>
      </w:r>
      <w:r w:rsidR="00057FC2">
        <w:rPr>
          <w:rFonts w:asciiTheme="minorHAnsi" w:hAnsiTheme="minorHAnsi" w:cstheme="minorHAnsi"/>
        </w:rPr>
        <w:t>economy is booming</w:t>
      </w:r>
      <w:r w:rsidR="00AF1278">
        <w:rPr>
          <w:rFonts w:asciiTheme="minorHAnsi" w:hAnsiTheme="minorHAnsi" w:cstheme="minorHAnsi"/>
        </w:rPr>
        <w:t>,</w:t>
      </w:r>
      <w:r w:rsidR="00057FC2">
        <w:rPr>
          <w:rFonts w:asciiTheme="minorHAnsi" w:hAnsiTheme="minorHAnsi" w:cstheme="minorHAnsi"/>
        </w:rPr>
        <w:t xml:space="preserve"> </w:t>
      </w:r>
      <w:r w:rsidR="00FA1BD8" w:rsidRPr="00AF1278">
        <w:rPr>
          <w:rFonts w:asciiTheme="minorHAnsi" w:hAnsiTheme="minorHAnsi" w:cstheme="minorHAnsi"/>
          <w:noProof/>
        </w:rPr>
        <w:t>but</w:t>
      </w:r>
      <w:r w:rsidR="00FA1BD8">
        <w:rPr>
          <w:rFonts w:asciiTheme="minorHAnsi" w:hAnsiTheme="minorHAnsi" w:cstheme="minorHAnsi"/>
        </w:rPr>
        <w:t xml:space="preserve"> a lot more work is needed</w:t>
      </w:r>
      <w:r w:rsidR="00BD154D">
        <w:rPr>
          <w:rFonts w:asciiTheme="minorHAnsi" w:hAnsiTheme="minorHAnsi" w:cstheme="minorHAnsi"/>
        </w:rPr>
        <w:t xml:space="preserve"> in 2019</w:t>
      </w:r>
      <w:r w:rsidR="00FA1BD8">
        <w:rPr>
          <w:rFonts w:asciiTheme="minorHAnsi" w:hAnsiTheme="minorHAnsi" w:cstheme="minorHAnsi"/>
        </w:rPr>
        <w:t xml:space="preserve"> to keep it going</w:t>
      </w:r>
      <w:r w:rsidR="00057FC2">
        <w:rPr>
          <w:rFonts w:asciiTheme="minorHAnsi" w:hAnsiTheme="minorHAnsi" w:cstheme="minorHAnsi"/>
        </w:rPr>
        <w:t xml:space="preserve">.  </w:t>
      </w:r>
    </w:p>
    <w:p w:rsidR="000B710E" w:rsidRPr="00B06CA9" w:rsidRDefault="000B710E" w:rsidP="00D22008">
      <w:pPr>
        <w:ind w:right="36"/>
        <w:jc w:val="both"/>
        <w:rPr>
          <w:rFonts w:asciiTheme="minorHAnsi" w:hAnsiTheme="minorHAnsi"/>
          <w:noProof/>
          <w:sz w:val="12"/>
        </w:rPr>
      </w:pPr>
    </w:p>
    <w:p w:rsidR="00816D2B" w:rsidRDefault="00816D2B" w:rsidP="00816D2B">
      <w:pPr>
        <w:ind w:right="36"/>
        <w:jc w:val="both"/>
        <w:rPr>
          <w:rFonts w:asciiTheme="minorHAnsi" w:hAnsiTheme="minorHAnsi"/>
          <w:color w:val="000000" w:themeColor="text1"/>
        </w:rPr>
      </w:pPr>
      <w:r>
        <w:rPr>
          <w:rFonts w:asciiTheme="minorHAnsi" w:hAnsiTheme="minorHAnsi"/>
          <w:color w:val="000000" w:themeColor="text1"/>
        </w:rPr>
        <w:t xml:space="preserve">This Jobenomics Year Ahead report addresses the current state of the U.S. economy </w:t>
      </w:r>
      <w:r>
        <w:rPr>
          <w:rFonts w:asciiTheme="minorHAnsi" w:hAnsiTheme="minorHAnsi"/>
          <w:noProof/>
          <w:color w:val="000000" w:themeColor="text1"/>
        </w:rPr>
        <w:t>from</w:t>
      </w:r>
      <w:r>
        <w:rPr>
          <w:rFonts w:asciiTheme="minorHAnsi" w:hAnsiTheme="minorHAnsi"/>
          <w:color w:val="000000" w:themeColor="text1"/>
        </w:rPr>
        <w:t xml:space="preserve"> a historical perspective using official government and respected private sector data sources.  </w:t>
      </w:r>
      <w:r w:rsidR="00DD023A">
        <w:rPr>
          <w:rFonts w:asciiTheme="minorHAnsi" w:hAnsiTheme="minorHAnsi"/>
          <w:color w:val="000000" w:themeColor="text1"/>
        </w:rPr>
        <w:t xml:space="preserve">Part </w:t>
      </w:r>
      <w:r w:rsidR="006C20B3">
        <w:rPr>
          <w:rFonts w:asciiTheme="minorHAnsi" w:hAnsiTheme="minorHAnsi"/>
          <w:color w:val="000000" w:themeColor="text1"/>
        </w:rPr>
        <w:t>5</w:t>
      </w:r>
      <w:r>
        <w:rPr>
          <w:rFonts w:asciiTheme="minorHAnsi" w:hAnsiTheme="minorHAnsi"/>
          <w:color w:val="000000" w:themeColor="text1"/>
        </w:rPr>
        <w:t xml:space="preserve"> provides </w:t>
      </w:r>
      <w:r w:rsidR="006C20B3">
        <w:rPr>
          <w:rFonts w:asciiTheme="minorHAnsi" w:hAnsiTheme="minorHAnsi"/>
          <w:color w:val="000000" w:themeColor="text1"/>
        </w:rPr>
        <w:t xml:space="preserve">a discussion regarding </w:t>
      </w:r>
      <w:r w:rsidR="006C20B3" w:rsidRPr="006C20B3">
        <w:rPr>
          <w:rFonts w:asciiTheme="minorHAnsi" w:hAnsiTheme="minorHAnsi"/>
          <w:color w:val="000000" w:themeColor="text1"/>
        </w:rPr>
        <w:t>Creation by President</w:t>
      </w:r>
      <w:r>
        <w:rPr>
          <w:rFonts w:asciiTheme="minorHAnsi" w:hAnsiTheme="minorHAnsi"/>
          <w:color w:val="000000" w:themeColor="text1"/>
        </w:rPr>
        <w:t xml:space="preserve"> </w:t>
      </w:r>
      <w:r w:rsidR="006C20B3">
        <w:rPr>
          <w:rFonts w:asciiTheme="minorHAnsi" w:hAnsiTheme="minorHAnsi"/>
          <w:color w:val="000000" w:themeColor="text1"/>
        </w:rPr>
        <w:t>from Eisenhower to Trump</w:t>
      </w:r>
      <w:r>
        <w:rPr>
          <w:rFonts w:asciiTheme="minorHAnsi" w:hAnsiTheme="minorHAnsi"/>
          <w:color w:val="000000" w:themeColor="text1"/>
        </w:rPr>
        <w:t xml:space="preserve">.  Subsequent postings address the economy, employment, labor force, business, trade, demographics, </w:t>
      </w:r>
      <w:r w:rsidRPr="00951A95">
        <w:rPr>
          <w:rFonts w:asciiTheme="minorHAnsi" w:hAnsiTheme="minorHAnsi"/>
          <w:noProof/>
          <w:color w:val="000000" w:themeColor="text1"/>
        </w:rPr>
        <w:t>and</w:t>
      </w:r>
      <w:r>
        <w:rPr>
          <w:rFonts w:asciiTheme="minorHAnsi" w:hAnsiTheme="minorHAnsi"/>
          <w:color w:val="000000" w:themeColor="text1"/>
        </w:rPr>
        <w:t xml:space="preserve"> technology.  </w:t>
      </w:r>
    </w:p>
    <w:p w:rsidR="0078517B" w:rsidRPr="00EB6C0E" w:rsidRDefault="0078517B" w:rsidP="00816D2B">
      <w:pPr>
        <w:ind w:right="36"/>
        <w:jc w:val="both"/>
        <w:rPr>
          <w:rFonts w:asciiTheme="minorHAnsi" w:hAnsiTheme="minorHAnsi"/>
          <w:color w:val="000000" w:themeColor="text1"/>
          <w:sz w:val="12"/>
        </w:rPr>
      </w:pPr>
    </w:p>
    <w:p w:rsidR="00816D2B" w:rsidRDefault="00816D2B" w:rsidP="00EB6C0E">
      <w:pPr>
        <w:spacing w:line="276" w:lineRule="auto"/>
        <w:jc w:val="center"/>
        <w:rPr>
          <w:rFonts w:ascii="Berlin Sans FB Demi" w:hAnsi="Berlin Sans FB Demi"/>
          <w:b/>
          <w:sz w:val="28"/>
        </w:rPr>
      </w:pPr>
      <w:r w:rsidRPr="00646300">
        <w:rPr>
          <w:rFonts w:ascii="Berlin Sans FB Demi" w:hAnsi="Berlin Sans FB Demi"/>
          <w:b/>
          <w:sz w:val="28"/>
        </w:rPr>
        <w:t xml:space="preserve">Part </w:t>
      </w:r>
      <w:r w:rsidR="006C20B3">
        <w:rPr>
          <w:rFonts w:ascii="Berlin Sans FB Demi" w:hAnsi="Berlin Sans FB Demi"/>
          <w:b/>
          <w:sz w:val="28"/>
        </w:rPr>
        <w:t>5</w:t>
      </w:r>
      <w:r w:rsidRPr="00646300">
        <w:rPr>
          <w:rFonts w:ascii="Berlin Sans FB Demi" w:hAnsi="Berlin Sans FB Demi"/>
          <w:b/>
          <w:sz w:val="28"/>
        </w:rPr>
        <w:t xml:space="preserve">, </w:t>
      </w:r>
      <w:r w:rsidR="006C20B3" w:rsidRPr="006C20B3">
        <w:rPr>
          <w:rFonts w:ascii="Berlin Sans FB Demi" w:hAnsi="Berlin Sans FB Demi"/>
          <w:b/>
          <w:sz w:val="28"/>
        </w:rPr>
        <w:t>Job Creation by President</w:t>
      </w:r>
    </w:p>
    <w:p w:rsidR="00EB6C0E" w:rsidRPr="00EB6C0E" w:rsidRDefault="00EB6C0E" w:rsidP="00EB6C0E">
      <w:pPr>
        <w:spacing w:line="276" w:lineRule="auto"/>
        <w:jc w:val="center"/>
        <w:rPr>
          <w:rFonts w:ascii="Berlin Sans FB Demi" w:hAnsi="Berlin Sans FB Demi"/>
          <w:b/>
          <w:sz w:val="12"/>
        </w:rPr>
      </w:pPr>
    </w:p>
    <w:p w:rsidR="00087F26" w:rsidRDefault="00365E3D" w:rsidP="0078517B">
      <w:pPr>
        <w:ind w:right="36"/>
        <w:jc w:val="both"/>
        <w:rPr>
          <w:rFonts w:asciiTheme="minorHAnsi" w:hAnsiTheme="minorHAnsi"/>
          <w:color w:val="000000" w:themeColor="text1"/>
        </w:rPr>
      </w:pPr>
      <w:bookmarkStart w:id="1" w:name="_Toc532038287"/>
      <w:r>
        <w:rPr>
          <w:rStyle w:val="Strong"/>
          <w:rFonts w:asciiTheme="minorHAnsi" w:hAnsiTheme="minorHAnsi"/>
          <w:b w:val="0"/>
          <w:color w:val="000000" w:themeColor="text1"/>
        </w:rPr>
        <w:t xml:space="preserve">In today’s highly-charged political environment, what people want to know is how today’s president is performing </w:t>
      </w:r>
      <w:r w:rsidR="00073A67">
        <w:rPr>
          <w:rStyle w:val="Strong"/>
          <w:rFonts w:asciiTheme="minorHAnsi" w:hAnsiTheme="minorHAnsi"/>
          <w:b w:val="0"/>
          <w:noProof/>
          <w:color w:val="000000" w:themeColor="text1"/>
        </w:rPr>
        <w:t>compared to</w:t>
      </w:r>
      <w:r>
        <w:rPr>
          <w:rStyle w:val="Strong"/>
          <w:rFonts w:asciiTheme="minorHAnsi" w:hAnsiTheme="minorHAnsi"/>
          <w:b w:val="0"/>
          <w:color w:val="000000" w:themeColor="text1"/>
        </w:rPr>
        <w:t xml:space="preserve"> past presidents. </w:t>
      </w:r>
      <w:r>
        <w:rPr>
          <w:rFonts w:asciiTheme="minorHAnsi" w:hAnsiTheme="minorHAnsi"/>
          <w:bCs/>
          <w:color w:val="000000" w:themeColor="text1"/>
          <w:szCs w:val="24"/>
        </w:rPr>
        <w:t xml:space="preserve"> </w:t>
      </w:r>
      <w:r>
        <w:rPr>
          <w:rStyle w:val="Strong"/>
          <w:rFonts w:asciiTheme="minorHAnsi" w:hAnsiTheme="minorHAnsi"/>
          <w:b w:val="0"/>
          <w:color w:val="000000" w:themeColor="text1"/>
        </w:rPr>
        <w:t xml:space="preserve">Of the twelve presidents since WWII, President Trump’s average </w:t>
      </w:r>
      <w:r>
        <w:rPr>
          <w:rFonts w:asciiTheme="minorHAnsi" w:hAnsiTheme="minorHAnsi"/>
          <w:color w:val="000000" w:themeColor="text1"/>
        </w:rPr>
        <w:t xml:space="preserve">201,083 </w:t>
      </w:r>
      <w:r>
        <w:rPr>
          <w:rStyle w:val="Strong"/>
          <w:rFonts w:asciiTheme="minorHAnsi" w:hAnsiTheme="minorHAnsi"/>
          <w:b w:val="0"/>
          <w:color w:val="000000" w:themeColor="text1"/>
        </w:rPr>
        <w:t xml:space="preserve">monthly job creation rate places him in third-place following President’s Clinton and Carter.  However, </w:t>
      </w:r>
      <w:r w:rsidR="006C20B3">
        <w:rPr>
          <w:rFonts w:asciiTheme="minorHAnsi" w:hAnsiTheme="minorHAnsi"/>
          <w:color w:val="000000" w:themeColor="text1"/>
        </w:rPr>
        <w:t>U.S. job creation</w:t>
      </w:r>
      <w:r w:rsidR="0078517B">
        <w:rPr>
          <w:rFonts w:asciiTheme="minorHAnsi" w:hAnsiTheme="minorHAnsi"/>
          <w:color w:val="000000" w:themeColor="text1"/>
        </w:rPr>
        <w:t xml:space="preserve"> is </w:t>
      </w:r>
      <w:r>
        <w:rPr>
          <w:rFonts w:asciiTheme="minorHAnsi" w:hAnsiTheme="minorHAnsi"/>
          <w:color w:val="000000" w:themeColor="text1"/>
        </w:rPr>
        <w:t xml:space="preserve">now </w:t>
      </w:r>
      <w:r w:rsidR="0078517B">
        <w:rPr>
          <w:rFonts w:asciiTheme="minorHAnsi" w:hAnsiTheme="minorHAnsi"/>
          <w:color w:val="000000" w:themeColor="text1"/>
        </w:rPr>
        <w:t>gaining</w:t>
      </w:r>
      <w:r w:rsidR="006C20B3">
        <w:rPr>
          <w:rFonts w:asciiTheme="minorHAnsi" w:hAnsiTheme="minorHAnsi"/>
          <w:color w:val="000000" w:themeColor="text1"/>
        </w:rPr>
        <w:t xml:space="preserve"> sufficient momentum to achieve President</w:t>
      </w:r>
      <w:r w:rsidR="0078517B">
        <w:rPr>
          <w:rFonts w:asciiTheme="minorHAnsi" w:hAnsiTheme="minorHAnsi"/>
          <w:color w:val="000000" w:themeColor="text1"/>
        </w:rPr>
        <w:t xml:space="preserve"> Trump</w:t>
      </w:r>
      <w:r w:rsidR="006C20B3">
        <w:rPr>
          <w:rFonts w:asciiTheme="minorHAnsi" w:hAnsiTheme="minorHAnsi"/>
          <w:color w:val="000000" w:themeColor="text1"/>
        </w:rPr>
        <w:t xml:space="preserve">’s 25 million new jobs objective over the next decade.  </w:t>
      </w:r>
      <w:r w:rsidR="0021193D">
        <w:rPr>
          <w:rFonts w:asciiTheme="minorHAnsi" w:hAnsiTheme="minorHAnsi"/>
          <w:color w:val="000000" w:themeColor="text1"/>
        </w:rPr>
        <w:t>In</w:t>
      </w:r>
      <w:r w:rsidR="006C20B3">
        <w:rPr>
          <w:rFonts w:asciiTheme="minorHAnsi" w:hAnsiTheme="minorHAnsi"/>
          <w:color w:val="000000" w:themeColor="text1"/>
        </w:rPr>
        <w:t xml:space="preserve"> </w:t>
      </w:r>
      <w:r w:rsidR="00665345">
        <w:rPr>
          <w:rFonts w:asciiTheme="minorHAnsi" w:hAnsiTheme="minorHAnsi"/>
          <w:color w:val="000000" w:themeColor="text1"/>
        </w:rPr>
        <w:t xml:space="preserve">the 24-months </w:t>
      </w:r>
      <w:r w:rsidR="00EB6C0E">
        <w:rPr>
          <w:rFonts w:asciiTheme="minorHAnsi" w:hAnsiTheme="minorHAnsi"/>
          <w:color w:val="000000" w:themeColor="text1"/>
        </w:rPr>
        <w:t>since</w:t>
      </w:r>
      <w:r w:rsidR="00665345">
        <w:rPr>
          <w:rFonts w:asciiTheme="minorHAnsi" w:hAnsiTheme="minorHAnsi"/>
          <w:color w:val="000000" w:themeColor="text1"/>
        </w:rPr>
        <w:t xml:space="preserve"> President Trump </w:t>
      </w:r>
      <w:r w:rsidR="00EB6C0E">
        <w:rPr>
          <w:rFonts w:asciiTheme="minorHAnsi" w:hAnsiTheme="minorHAnsi"/>
          <w:color w:val="000000" w:themeColor="text1"/>
        </w:rPr>
        <w:t>took office</w:t>
      </w:r>
      <w:r w:rsidR="006C20B3">
        <w:rPr>
          <w:rFonts w:asciiTheme="minorHAnsi" w:hAnsiTheme="minorHAnsi"/>
          <w:color w:val="000000" w:themeColor="text1"/>
        </w:rPr>
        <w:t xml:space="preserve">, the Administration averaged </w:t>
      </w:r>
      <w:r w:rsidR="00665345">
        <w:rPr>
          <w:rFonts w:asciiTheme="minorHAnsi" w:hAnsiTheme="minorHAnsi"/>
          <w:color w:val="000000" w:themeColor="text1"/>
        </w:rPr>
        <w:t>201,083 new jobs</w:t>
      </w:r>
      <w:r w:rsidR="006C20B3">
        <w:rPr>
          <w:rFonts w:asciiTheme="minorHAnsi" w:hAnsiTheme="minorHAnsi"/>
          <w:color w:val="000000" w:themeColor="text1"/>
        </w:rPr>
        <w:t xml:space="preserve"> per month</w:t>
      </w:r>
      <w:r w:rsidR="0021193D">
        <w:rPr>
          <w:rFonts w:asciiTheme="minorHAnsi" w:hAnsiTheme="minorHAnsi"/>
          <w:color w:val="000000" w:themeColor="text1"/>
        </w:rPr>
        <w:t xml:space="preserve">, which </w:t>
      </w:r>
      <w:r w:rsidR="00665345">
        <w:rPr>
          <w:rFonts w:asciiTheme="minorHAnsi" w:hAnsiTheme="minorHAnsi"/>
          <w:color w:val="000000" w:themeColor="text1"/>
        </w:rPr>
        <w:t xml:space="preserve">is twice the monthly amount of the Obama Administration (110,365) and </w:t>
      </w:r>
      <w:r w:rsidR="00EB6C0E">
        <w:rPr>
          <w:rFonts w:asciiTheme="minorHAnsi" w:hAnsiTheme="minorHAnsi"/>
          <w:color w:val="000000" w:themeColor="text1"/>
        </w:rPr>
        <w:t>over 9-times the amount of Bush II Administration (22,</w:t>
      </w:r>
      <w:r w:rsidR="00EB6C0E" w:rsidRPr="00EB6C0E">
        <w:rPr>
          <w:rFonts w:asciiTheme="minorHAnsi" w:hAnsiTheme="minorHAnsi"/>
          <w:color w:val="000000" w:themeColor="text1"/>
        </w:rPr>
        <w:t>031</w:t>
      </w:r>
      <w:r w:rsidR="00EB6C0E">
        <w:rPr>
          <w:rFonts w:asciiTheme="minorHAnsi" w:hAnsiTheme="minorHAnsi"/>
          <w:color w:val="000000" w:themeColor="text1"/>
        </w:rPr>
        <w:t>)</w:t>
      </w:r>
      <w:r w:rsidR="006C20B3">
        <w:rPr>
          <w:rFonts w:asciiTheme="minorHAnsi" w:hAnsiTheme="minorHAnsi"/>
          <w:color w:val="000000" w:themeColor="text1"/>
        </w:rPr>
        <w:t>.</w:t>
      </w:r>
      <w:r w:rsidR="00B06CA9">
        <w:rPr>
          <w:rFonts w:asciiTheme="minorHAnsi" w:hAnsiTheme="minorHAnsi"/>
          <w:color w:val="000000" w:themeColor="text1"/>
        </w:rPr>
        <w:t xml:space="preserve">  </w:t>
      </w:r>
    </w:p>
    <w:p w:rsidR="00087F26" w:rsidRDefault="00087F26" w:rsidP="0078517B">
      <w:pPr>
        <w:ind w:right="36"/>
        <w:jc w:val="both"/>
        <w:rPr>
          <w:rFonts w:asciiTheme="minorHAnsi" w:hAnsiTheme="minorHAnsi"/>
          <w:color w:val="000000" w:themeColor="text1"/>
        </w:rPr>
      </w:pPr>
    </w:p>
    <w:p w:rsidR="0078517B" w:rsidRPr="000F70E2" w:rsidRDefault="00B06CA9" w:rsidP="0078517B">
      <w:pPr>
        <w:ind w:right="36"/>
        <w:jc w:val="both"/>
        <w:rPr>
          <w:rFonts w:asciiTheme="minorHAnsi" w:hAnsiTheme="minorHAnsi"/>
          <w:color w:val="000000" w:themeColor="text1"/>
        </w:rPr>
      </w:pPr>
      <w:r>
        <w:rPr>
          <w:rFonts w:asciiTheme="minorHAnsi" w:hAnsiTheme="minorHAnsi"/>
          <w:color w:val="000000" w:themeColor="text1"/>
        </w:rPr>
        <w:t>What will transpire is 2019 is anyone’s guess</w:t>
      </w:r>
      <w:r w:rsidR="00233521">
        <w:rPr>
          <w:rFonts w:asciiTheme="minorHAnsi" w:hAnsiTheme="minorHAnsi"/>
          <w:color w:val="000000" w:themeColor="text1"/>
        </w:rPr>
        <w:t xml:space="preserve">.  On the plus side, pro-business policies have taken root and are producing good results.  On the negative side, </w:t>
      </w:r>
      <w:r w:rsidR="0021193D">
        <w:rPr>
          <w:rFonts w:asciiTheme="minorHAnsi" w:hAnsiTheme="minorHAnsi"/>
          <w:color w:val="000000" w:themeColor="text1"/>
        </w:rPr>
        <w:t>the political divide in Washington</w:t>
      </w:r>
      <w:r w:rsidR="00233521">
        <w:rPr>
          <w:rFonts w:asciiTheme="minorHAnsi" w:hAnsiTheme="minorHAnsi"/>
          <w:color w:val="000000" w:themeColor="text1"/>
        </w:rPr>
        <w:t xml:space="preserve"> is stalling growth</w:t>
      </w:r>
      <w:r w:rsidR="00B8239C">
        <w:rPr>
          <w:rFonts w:asciiTheme="minorHAnsi" w:hAnsiTheme="minorHAnsi"/>
          <w:color w:val="000000" w:themeColor="text1"/>
        </w:rPr>
        <w:t>.</w:t>
      </w:r>
      <w:r w:rsidR="00233521">
        <w:rPr>
          <w:rFonts w:asciiTheme="minorHAnsi" w:hAnsiTheme="minorHAnsi"/>
          <w:color w:val="000000" w:themeColor="text1"/>
        </w:rPr>
        <w:t xml:space="preserve">  The recent partial government shutdown must not be a 2019 </w:t>
      </w:r>
      <w:r w:rsidR="00EB6C0E">
        <w:rPr>
          <w:rFonts w:asciiTheme="minorHAnsi" w:hAnsiTheme="minorHAnsi"/>
          <w:color w:val="000000" w:themeColor="text1"/>
        </w:rPr>
        <w:t>harbinger of things to come</w:t>
      </w:r>
      <w:r w:rsidR="00233521">
        <w:rPr>
          <w:rFonts w:asciiTheme="minorHAnsi" w:hAnsiTheme="minorHAnsi"/>
          <w:color w:val="000000" w:themeColor="text1"/>
        </w:rPr>
        <w:t xml:space="preserve">. </w:t>
      </w:r>
      <w:r w:rsidR="00B8239C">
        <w:rPr>
          <w:rFonts w:asciiTheme="minorHAnsi" w:hAnsiTheme="minorHAnsi"/>
          <w:color w:val="000000" w:themeColor="text1"/>
        </w:rPr>
        <w:t xml:space="preserve"> </w:t>
      </w:r>
      <w:r w:rsidR="0078517B">
        <w:rPr>
          <w:rFonts w:asciiTheme="minorHAnsi" w:hAnsiTheme="minorHAnsi"/>
          <w:color w:val="000000" w:themeColor="text1"/>
          <w:szCs w:val="24"/>
          <w:shd w:val="clear" w:color="auto" w:fill="FFFFFF"/>
        </w:rPr>
        <w:t xml:space="preserve">Download, at no cost, this </w:t>
      </w:r>
      <w:r w:rsidR="0078517B" w:rsidRPr="0078517B">
        <w:rPr>
          <w:rFonts w:asciiTheme="minorHAnsi" w:hAnsiTheme="minorHAnsi"/>
          <w:b/>
          <w:color w:val="0000CC"/>
          <w:szCs w:val="24"/>
          <w:shd w:val="clear" w:color="auto" w:fill="FFFFFF"/>
        </w:rPr>
        <w:t>posting</w:t>
      </w:r>
      <w:r w:rsidR="0078517B">
        <w:rPr>
          <w:rFonts w:asciiTheme="minorHAnsi" w:hAnsiTheme="minorHAnsi"/>
          <w:color w:val="000000" w:themeColor="text1"/>
          <w:szCs w:val="24"/>
          <w:shd w:val="clear" w:color="auto" w:fill="FFFFFF"/>
        </w:rPr>
        <w:t>, other</w:t>
      </w:r>
      <w:r w:rsidR="0078517B" w:rsidRPr="00492584">
        <w:rPr>
          <w:rFonts w:asciiTheme="minorHAnsi" w:hAnsiTheme="minorHAnsi"/>
          <w:color w:val="000000" w:themeColor="text1"/>
          <w:szCs w:val="24"/>
          <w:shd w:val="clear" w:color="auto" w:fill="FFFFFF"/>
        </w:rPr>
        <w:t xml:space="preserve"> </w:t>
      </w:r>
      <w:r w:rsidR="0078517B">
        <w:rPr>
          <w:rFonts w:asciiTheme="minorHAnsi" w:hAnsiTheme="minorHAnsi"/>
          <w:color w:val="000000" w:themeColor="text1"/>
          <w:szCs w:val="24"/>
          <w:shd w:val="clear" w:color="auto" w:fill="FFFFFF"/>
        </w:rPr>
        <w:t xml:space="preserve">Year Ahead postings and </w:t>
      </w:r>
      <w:r w:rsidR="0078517B" w:rsidRPr="00492584">
        <w:rPr>
          <w:rFonts w:asciiTheme="minorHAnsi" w:hAnsiTheme="minorHAnsi"/>
          <w:color w:val="000000" w:themeColor="text1"/>
          <w:szCs w:val="24"/>
          <w:shd w:val="clear" w:color="auto" w:fill="FFFFFF"/>
        </w:rPr>
        <w:t xml:space="preserve">Jobenomics economic, </w:t>
      </w:r>
      <w:r w:rsidR="0078517B" w:rsidRPr="00AA40CB">
        <w:rPr>
          <w:rFonts w:asciiTheme="minorHAnsi" w:hAnsiTheme="minorHAnsi"/>
          <w:noProof/>
          <w:color w:val="000000" w:themeColor="text1"/>
          <w:szCs w:val="24"/>
          <w:shd w:val="clear" w:color="auto" w:fill="FFFFFF"/>
        </w:rPr>
        <w:t>business</w:t>
      </w:r>
      <w:r w:rsidR="0078517B" w:rsidRPr="00492584">
        <w:rPr>
          <w:rFonts w:asciiTheme="minorHAnsi" w:hAnsiTheme="minorHAnsi"/>
          <w:color w:val="000000" w:themeColor="text1"/>
          <w:szCs w:val="24"/>
          <w:shd w:val="clear" w:color="auto" w:fill="FFFFFF"/>
        </w:rPr>
        <w:t xml:space="preserve">, and workforce development </w:t>
      </w:r>
      <w:r w:rsidR="0078517B">
        <w:rPr>
          <w:rFonts w:asciiTheme="minorHAnsi" w:hAnsiTheme="minorHAnsi"/>
          <w:color w:val="000000" w:themeColor="text1"/>
          <w:szCs w:val="24"/>
          <w:shd w:val="clear" w:color="auto" w:fill="FFFFFF"/>
        </w:rPr>
        <w:t>documents</w:t>
      </w:r>
      <w:r w:rsidR="0078517B" w:rsidRPr="000F70E2">
        <w:rPr>
          <w:rFonts w:asciiTheme="minorHAnsi" w:hAnsiTheme="minorHAnsi"/>
          <w:color w:val="000000" w:themeColor="text1"/>
          <w:szCs w:val="24"/>
          <w:shd w:val="clear" w:color="auto" w:fill="FFFFFF"/>
        </w:rPr>
        <w:t xml:space="preserve"> </w:t>
      </w:r>
      <w:r w:rsidR="0078517B">
        <w:rPr>
          <w:rFonts w:asciiTheme="minorHAnsi" w:hAnsiTheme="minorHAnsi"/>
          <w:color w:val="000000" w:themeColor="text1"/>
          <w:szCs w:val="24"/>
          <w:shd w:val="clear" w:color="auto" w:fill="FFFFFF"/>
        </w:rPr>
        <w:t xml:space="preserve">in </w:t>
      </w:r>
      <w:r w:rsidR="0078517B" w:rsidRPr="00492584">
        <w:rPr>
          <w:rFonts w:asciiTheme="minorHAnsi" w:hAnsiTheme="minorHAnsi"/>
          <w:color w:val="000000" w:themeColor="text1"/>
          <w:szCs w:val="24"/>
          <w:shd w:val="clear" w:color="auto" w:fill="FFFFFF"/>
        </w:rPr>
        <w:t>the</w:t>
      </w:r>
      <w:r w:rsidR="0078517B">
        <w:rPr>
          <w:rFonts w:asciiTheme="minorHAnsi" w:hAnsiTheme="minorHAnsi"/>
          <w:color w:val="444444"/>
          <w:szCs w:val="24"/>
          <w:shd w:val="clear" w:color="auto" w:fill="FFFFFF"/>
        </w:rPr>
        <w:t xml:space="preserve"> </w:t>
      </w:r>
      <w:hyperlink r:id="rId10" w:history="1">
        <w:r w:rsidR="0078517B" w:rsidRPr="000D27D8">
          <w:rPr>
            <w:rStyle w:val="Hyperlink"/>
            <w:rFonts w:asciiTheme="minorHAnsi" w:hAnsiTheme="minorHAnsi"/>
            <w:b/>
            <w:bCs/>
            <w:szCs w:val="24"/>
          </w:rPr>
          <w:t>Jobenomics Library</w:t>
        </w:r>
      </w:hyperlink>
      <w:r w:rsidR="0078517B">
        <w:rPr>
          <w:rFonts w:asciiTheme="minorHAnsi" w:hAnsiTheme="minorHAnsi"/>
          <w:color w:val="000000" w:themeColor="text1"/>
          <w:szCs w:val="24"/>
          <w:shd w:val="clear" w:color="auto" w:fill="FFFFFF"/>
        </w:rPr>
        <w:t>.</w:t>
      </w:r>
    </w:p>
    <w:p w:rsidR="006C20B3" w:rsidRPr="00EB6C0E" w:rsidRDefault="006C20B3" w:rsidP="0078517B">
      <w:pPr>
        <w:jc w:val="both"/>
        <w:rPr>
          <w:rStyle w:val="Strong"/>
          <w:rFonts w:asciiTheme="minorHAnsi" w:hAnsiTheme="minorHAnsi"/>
          <w:b w:val="0"/>
          <w:color w:val="000000" w:themeColor="text1"/>
          <w:sz w:val="12"/>
        </w:rPr>
      </w:pPr>
    </w:p>
    <w:p w:rsidR="00233521" w:rsidRDefault="00CB71E9" w:rsidP="00EB6C0E">
      <w:pPr>
        <w:pStyle w:val="NormalWeb"/>
        <w:spacing w:before="0" w:beforeAutospacing="0" w:after="0" w:afterAutospacing="0"/>
        <w:jc w:val="center"/>
        <w:rPr>
          <w:rStyle w:val="Strong"/>
          <w:rFonts w:ascii="Berlin Sans FB Demi" w:hAnsi="Berlin Sans FB Demi"/>
          <w:color w:val="000000" w:themeColor="text1"/>
          <w:sz w:val="28"/>
        </w:rPr>
      </w:pPr>
      <w:r>
        <w:rPr>
          <w:rStyle w:val="Strong"/>
          <w:rFonts w:ascii="Berlin Sans FB Demi" w:hAnsi="Berlin Sans FB Demi"/>
          <w:color w:val="000000" w:themeColor="text1"/>
          <w:sz w:val="28"/>
        </w:rPr>
        <w:t xml:space="preserve">Average </w:t>
      </w:r>
      <w:r w:rsidR="006C20B3">
        <w:rPr>
          <w:rStyle w:val="Strong"/>
          <w:rFonts w:ascii="Berlin Sans FB Demi" w:hAnsi="Berlin Sans FB Demi"/>
          <w:color w:val="000000" w:themeColor="text1"/>
          <w:sz w:val="28"/>
        </w:rPr>
        <w:t>Monthly Job Creation Rate by President since WWII</w:t>
      </w:r>
    </w:p>
    <w:p w:rsidR="00087F26" w:rsidRPr="00087F26" w:rsidRDefault="00087F26" w:rsidP="00EB6C0E">
      <w:pPr>
        <w:pStyle w:val="NormalWeb"/>
        <w:spacing w:before="0" w:beforeAutospacing="0" w:after="0" w:afterAutospacing="0"/>
        <w:jc w:val="center"/>
        <w:rPr>
          <w:rStyle w:val="Strong"/>
          <w:rFonts w:ascii="Berlin Sans FB Demi" w:hAnsi="Berlin Sans FB Demi"/>
          <w:color w:val="000000" w:themeColor="text1"/>
          <w:sz w:val="12"/>
        </w:rPr>
      </w:pPr>
    </w:p>
    <w:p w:rsidR="006C20B3" w:rsidRPr="006935F4" w:rsidRDefault="005243DF" w:rsidP="006C20B3">
      <w:pPr>
        <w:pStyle w:val="NormalWeb"/>
        <w:spacing w:before="0" w:beforeAutospacing="0" w:after="0" w:afterAutospacing="0"/>
        <w:jc w:val="center"/>
        <w:rPr>
          <w:rStyle w:val="Strong"/>
          <w:rFonts w:ascii="Berlin Sans FB Demi" w:hAnsi="Berlin Sans FB Demi"/>
          <w:color w:val="000000" w:themeColor="text1"/>
          <w:sz w:val="28"/>
        </w:rPr>
      </w:pPr>
      <w:r>
        <w:rPr>
          <w:rFonts w:ascii="Berlin Sans FB Demi" w:hAnsi="Berlin Sans FB Demi"/>
          <w:b/>
          <w:bCs/>
          <w:noProof/>
          <w:color w:val="000000" w:themeColor="text1"/>
          <w:sz w:val="28"/>
        </w:rPr>
        <w:drawing>
          <wp:inline distT="0" distB="0" distL="0" distR="0" wp14:anchorId="0CF65283" wp14:editId="60C81CE4">
            <wp:extent cx="4522699" cy="163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5500" b="3459"/>
                    <a:stretch/>
                  </pic:blipFill>
                  <pic:spPr bwMode="auto">
                    <a:xfrm>
                      <a:off x="0" y="0"/>
                      <a:ext cx="4532795" cy="1643364"/>
                    </a:xfrm>
                    <a:prstGeom prst="rect">
                      <a:avLst/>
                    </a:prstGeom>
                    <a:noFill/>
                    <a:ln>
                      <a:noFill/>
                    </a:ln>
                    <a:extLst>
                      <a:ext uri="{53640926-AAD7-44D8-BBD7-CCE9431645EC}">
                        <a14:shadowObscured xmlns:a14="http://schemas.microsoft.com/office/drawing/2010/main"/>
                      </a:ext>
                    </a:extLst>
                  </pic:spPr>
                </pic:pic>
              </a:graphicData>
            </a:graphic>
          </wp:inline>
        </w:drawing>
      </w:r>
    </w:p>
    <w:p w:rsidR="00EB6C0E" w:rsidRPr="00EB6C0E" w:rsidRDefault="00EB6C0E" w:rsidP="00EB6C0E">
      <w:pPr>
        <w:jc w:val="both"/>
        <w:rPr>
          <w:rStyle w:val="Strong"/>
          <w:rFonts w:asciiTheme="minorHAnsi" w:hAnsiTheme="minorHAnsi"/>
          <w:b w:val="0"/>
          <w:color w:val="000000" w:themeColor="text1"/>
          <w:sz w:val="16"/>
          <w:szCs w:val="16"/>
        </w:rPr>
      </w:pPr>
    </w:p>
    <w:p w:rsidR="006C20B3" w:rsidRDefault="00233521" w:rsidP="00233521">
      <w:pPr>
        <w:spacing w:after="200"/>
        <w:jc w:val="both"/>
        <w:rPr>
          <w:rStyle w:val="Strong"/>
          <w:rFonts w:asciiTheme="minorHAnsi" w:hAnsiTheme="minorHAnsi"/>
          <w:b w:val="0"/>
          <w:color w:val="000000" w:themeColor="text1"/>
        </w:rPr>
      </w:pPr>
      <w:r>
        <w:rPr>
          <w:rStyle w:val="Strong"/>
          <w:rFonts w:asciiTheme="minorHAnsi" w:hAnsiTheme="minorHAnsi"/>
          <w:b w:val="0"/>
          <w:color w:val="000000" w:themeColor="text1"/>
        </w:rPr>
        <w:t xml:space="preserve">In today’s highly-charged political environment, what people want to know is how today’s president is performing </w:t>
      </w:r>
      <w:r w:rsidR="00073A67">
        <w:rPr>
          <w:rStyle w:val="Strong"/>
          <w:rFonts w:asciiTheme="minorHAnsi" w:hAnsiTheme="minorHAnsi"/>
          <w:b w:val="0"/>
          <w:noProof/>
          <w:color w:val="000000" w:themeColor="text1"/>
        </w:rPr>
        <w:t>compared to</w:t>
      </w:r>
      <w:r>
        <w:rPr>
          <w:rStyle w:val="Strong"/>
          <w:rFonts w:asciiTheme="minorHAnsi" w:hAnsiTheme="minorHAnsi"/>
          <w:b w:val="0"/>
          <w:color w:val="000000" w:themeColor="text1"/>
        </w:rPr>
        <w:t xml:space="preserve"> past presidents. </w:t>
      </w:r>
      <w:r>
        <w:rPr>
          <w:rFonts w:asciiTheme="minorHAnsi" w:hAnsiTheme="minorHAnsi"/>
          <w:bCs/>
          <w:color w:val="000000" w:themeColor="text1"/>
          <w:szCs w:val="24"/>
        </w:rPr>
        <w:t xml:space="preserve"> </w:t>
      </w:r>
      <w:r w:rsidR="006C20B3">
        <w:rPr>
          <w:rStyle w:val="Strong"/>
          <w:rFonts w:asciiTheme="minorHAnsi" w:hAnsiTheme="minorHAnsi"/>
          <w:b w:val="0"/>
          <w:color w:val="000000" w:themeColor="text1"/>
        </w:rPr>
        <w:t xml:space="preserve">As color-coded by political party, of the twelve presidents since WWII, President Trump’s average </w:t>
      </w:r>
      <w:r>
        <w:rPr>
          <w:rFonts w:asciiTheme="minorHAnsi" w:hAnsiTheme="minorHAnsi"/>
          <w:color w:val="000000" w:themeColor="text1"/>
        </w:rPr>
        <w:t xml:space="preserve">201,083 </w:t>
      </w:r>
      <w:r w:rsidR="006C20B3">
        <w:rPr>
          <w:rStyle w:val="Strong"/>
          <w:rFonts w:asciiTheme="minorHAnsi" w:hAnsiTheme="minorHAnsi"/>
          <w:b w:val="0"/>
          <w:color w:val="000000" w:themeColor="text1"/>
        </w:rPr>
        <w:t xml:space="preserve">monthly job creation rate </w:t>
      </w:r>
      <w:r>
        <w:rPr>
          <w:rStyle w:val="Strong"/>
          <w:rFonts w:asciiTheme="minorHAnsi" w:hAnsiTheme="minorHAnsi"/>
          <w:b w:val="0"/>
          <w:color w:val="000000" w:themeColor="text1"/>
        </w:rPr>
        <w:t>places</w:t>
      </w:r>
      <w:r w:rsidR="006C20B3">
        <w:rPr>
          <w:rStyle w:val="Strong"/>
          <w:rFonts w:asciiTheme="minorHAnsi" w:hAnsiTheme="minorHAnsi"/>
          <w:b w:val="0"/>
          <w:color w:val="000000" w:themeColor="text1"/>
        </w:rPr>
        <w:t xml:space="preserve"> him in third-place following President’s Clinton</w:t>
      </w:r>
      <w:r w:rsidR="00EB6C0E">
        <w:rPr>
          <w:rStyle w:val="Strong"/>
          <w:rFonts w:asciiTheme="minorHAnsi" w:hAnsiTheme="minorHAnsi"/>
          <w:b w:val="0"/>
          <w:color w:val="000000" w:themeColor="text1"/>
        </w:rPr>
        <w:t xml:space="preserve"> (242,010)</w:t>
      </w:r>
      <w:r w:rsidR="006C20B3">
        <w:rPr>
          <w:rStyle w:val="Strong"/>
          <w:rFonts w:asciiTheme="minorHAnsi" w:hAnsiTheme="minorHAnsi"/>
          <w:b w:val="0"/>
          <w:color w:val="000000" w:themeColor="text1"/>
        </w:rPr>
        <w:t xml:space="preserve"> and Carter</w:t>
      </w:r>
      <w:r w:rsidR="00EB6C0E">
        <w:rPr>
          <w:rStyle w:val="Strong"/>
          <w:rFonts w:asciiTheme="minorHAnsi" w:hAnsiTheme="minorHAnsi"/>
          <w:b w:val="0"/>
          <w:color w:val="000000" w:themeColor="text1"/>
        </w:rPr>
        <w:t>(218,646)</w:t>
      </w:r>
      <w:r w:rsidR="006C20B3">
        <w:rPr>
          <w:rStyle w:val="Strong"/>
          <w:rFonts w:asciiTheme="minorHAnsi" w:hAnsiTheme="minorHAnsi"/>
          <w:b w:val="0"/>
          <w:color w:val="000000" w:themeColor="text1"/>
        </w:rPr>
        <w:t xml:space="preserve">.  </w:t>
      </w:r>
      <w:r w:rsidR="00EB6C0E">
        <w:rPr>
          <w:rStyle w:val="Strong"/>
          <w:rFonts w:asciiTheme="minorHAnsi" w:hAnsiTheme="minorHAnsi"/>
          <w:b w:val="0"/>
          <w:color w:val="000000" w:themeColor="text1"/>
        </w:rPr>
        <w:t>However, a</w:t>
      </w:r>
      <w:r w:rsidR="006C20B3">
        <w:rPr>
          <w:rStyle w:val="Strong"/>
          <w:rFonts w:asciiTheme="minorHAnsi" w:hAnsiTheme="minorHAnsi"/>
          <w:b w:val="0"/>
          <w:color w:val="000000" w:themeColor="text1"/>
        </w:rPr>
        <w:t>djust</w:t>
      </w:r>
      <w:r w:rsidR="00EB6C0E">
        <w:rPr>
          <w:rStyle w:val="Strong"/>
          <w:rFonts w:asciiTheme="minorHAnsi" w:hAnsiTheme="minorHAnsi"/>
          <w:b w:val="0"/>
          <w:color w:val="000000" w:themeColor="text1"/>
        </w:rPr>
        <w:t>ing</w:t>
      </w:r>
      <w:r w:rsidR="006C20B3">
        <w:rPr>
          <w:rStyle w:val="Strong"/>
          <w:rFonts w:asciiTheme="minorHAnsi" w:hAnsiTheme="minorHAnsi"/>
          <w:b w:val="0"/>
          <w:color w:val="000000" w:themeColor="text1"/>
        </w:rPr>
        <w:t xml:space="preserve"> for population size (</w:t>
      </w:r>
      <w:r>
        <w:rPr>
          <w:rStyle w:val="Strong"/>
          <w:rFonts w:asciiTheme="minorHAnsi" w:hAnsiTheme="minorHAnsi"/>
          <w:b w:val="0"/>
          <w:color w:val="000000" w:themeColor="text1"/>
        </w:rPr>
        <w:t>e.g.,</w:t>
      </w:r>
      <w:r w:rsidR="005632EB">
        <w:rPr>
          <w:rStyle w:val="Strong"/>
          <w:rFonts w:asciiTheme="minorHAnsi" w:hAnsiTheme="minorHAnsi"/>
          <w:b w:val="0"/>
          <w:color w:val="000000" w:themeColor="text1"/>
        </w:rPr>
        <w:t xml:space="preserve"> </w:t>
      </w:r>
      <w:r w:rsidR="006C20B3">
        <w:rPr>
          <w:rStyle w:val="Strong"/>
          <w:rFonts w:asciiTheme="minorHAnsi" w:hAnsiTheme="minorHAnsi"/>
          <w:b w:val="0"/>
          <w:color w:val="000000" w:themeColor="text1"/>
        </w:rPr>
        <w:t xml:space="preserve">U.S. population during the Eisenhower Administration was almost half, 160 million, of today’s population of 329 million), President Trump would </w:t>
      </w:r>
      <w:r w:rsidR="00EB6C0E">
        <w:rPr>
          <w:rStyle w:val="Strong"/>
          <w:rFonts w:asciiTheme="minorHAnsi" w:hAnsiTheme="minorHAnsi"/>
          <w:b w:val="0"/>
          <w:color w:val="000000" w:themeColor="text1"/>
        </w:rPr>
        <w:t>rank</w:t>
      </w:r>
      <w:r w:rsidR="006C20B3">
        <w:rPr>
          <w:rStyle w:val="Strong"/>
          <w:rFonts w:asciiTheme="minorHAnsi" w:hAnsiTheme="minorHAnsi"/>
          <w:b w:val="0"/>
          <w:color w:val="000000" w:themeColor="text1"/>
        </w:rPr>
        <w:t xml:space="preserve"> sixth following Carter, Clinton, Johnson, Nixon, </w:t>
      </w:r>
      <w:r w:rsidR="006C20B3" w:rsidRPr="00B02AAA">
        <w:rPr>
          <w:rStyle w:val="Strong"/>
          <w:rFonts w:asciiTheme="minorHAnsi" w:hAnsiTheme="minorHAnsi"/>
          <w:b w:val="0"/>
          <w:noProof/>
          <w:color w:val="000000" w:themeColor="text1"/>
        </w:rPr>
        <w:t>and</w:t>
      </w:r>
      <w:r w:rsidR="006C20B3">
        <w:rPr>
          <w:rStyle w:val="Strong"/>
          <w:rFonts w:asciiTheme="minorHAnsi" w:hAnsiTheme="minorHAnsi"/>
          <w:b w:val="0"/>
          <w:color w:val="000000" w:themeColor="text1"/>
        </w:rPr>
        <w:t xml:space="preserve"> Reagan.</w:t>
      </w:r>
    </w:p>
    <w:p w:rsidR="00CB71E9" w:rsidRPr="00233521" w:rsidRDefault="00CB71E9" w:rsidP="00233521">
      <w:pPr>
        <w:spacing w:after="200"/>
        <w:jc w:val="both"/>
        <w:rPr>
          <w:rStyle w:val="Strong"/>
          <w:rFonts w:asciiTheme="minorHAnsi" w:hAnsiTheme="minorHAnsi"/>
          <w:b w:val="0"/>
          <w:color w:val="000000" w:themeColor="text1"/>
          <w:szCs w:val="24"/>
        </w:rPr>
      </w:pPr>
      <w:r>
        <w:rPr>
          <w:rStyle w:val="Strong"/>
          <w:rFonts w:asciiTheme="minorHAnsi" w:hAnsiTheme="minorHAnsi"/>
          <w:b w:val="0"/>
          <w:color w:val="000000" w:themeColor="text1"/>
          <w:szCs w:val="24"/>
        </w:rPr>
        <w:t>T</w:t>
      </w:r>
      <w:r w:rsidRPr="00CB71E9">
        <w:rPr>
          <w:rStyle w:val="Strong"/>
          <w:rFonts w:asciiTheme="minorHAnsi" w:hAnsiTheme="minorHAnsi"/>
          <w:b w:val="0"/>
          <w:color w:val="000000" w:themeColor="text1"/>
          <w:szCs w:val="24"/>
        </w:rPr>
        <w:t>o some extent</w:t>
      </w:r>
      <w:r>
        <w:rPr>
          <w:rStyle w:val="Strong"/>
          <w:rFonts w:asciiTheme="minorHAnsi" w:hAnsiTheme="minorHAnsi"/>
          <w:b w:val="0"/>
          <w:color w:val="000000" w:themeColor="text1"/>
          <w:szCs w:val="24"/>
        </w:rPr>
        <w:t xml:space="preserve">, comparing President Trump with President Eisenhower is an apples-to-oranges </w:t>
      </w:r>
      <w:r w:rsidR="00961995">
        <w:rPr>
          <w:rStyle w:val="Strong"/>
          <w:rFonts w:asciiTheme="minorHAnsi" w:hAnsiTheme="minorHAnsi"/>
          <w:b w:val="0"/>
          <w:color w:val="000000" w:themeColor="text1"/>
          <w:szCs w:val="24"/>
        </w:rPr>
        <w:t>analogy.  The American economy, workforce, industry and technological state of affairs were markedly different in the 20</w:t>
      </w:r>
      <w:r w:rsidR="00961995" w:rsidRPr="00961995">
        <w:rPr>
          <w:rStyle w:val="Strong"/>
          <w:rFonts w:asciiTheme="minorHAnsi" w:hAnsiTheme="minorHAnsi"/>
          <w:b w:val="0"/>
          <w:color w:val="000000" w:themeColor="text1"/>
          <w:szCs w:val="24"/>
          <w:vertAlign w:val="superscript"/>
        </w:rPr>
        <w:t>th</w:t>
      </w:r>
      <w:r w:rsidR="00961995">
        <w:rPr>
          <w:rStyle w:val="Strong"/>
          <w:rFonts w:asciiTheme="minorHAnsi" w:hAnsiTheme="minorHAnsi"/>
          <w:b w:val="0"/>
          <w:color w:val="000000" w:themeColor="text1"/>
          <w:szCs w:val="24"/>
        </w:rPr>
        <w:t xml:space="preserve"> Century when compared with the 21</w:t>
      </w:r>
      <w:r w:rsidR="00961995" w:rsidRPr="00961995">
        <w:rPr>
          <w:rStyle w:val="Strong"/>
          <w:rFonts w:asciiTheme="minorHAnsi" w:hAnsiTheme="minorHAnsi"/>
          <w:b w:val="0"/>
          <w:color w:val="000000" w:themeColor="text1"/>
          <w:szCs w:val="24"/>
          <w:vertAlign w:val="superscript"/>
        </w:rPr>
        <w:t>st</w:t>
      </w:r>
      <w:r w:rsidR="00961995">
        <w:rPr>
          <w:rStyle w:val="Strong"/>
          <w:rFonts w:asciiTheme="minorHAnsi" w:hAnsiTheme="minorHAnsi"/>
          <w:b w:val="0"/>
          <w:color w:val="000000" w:themeColor="text1"/>
          <w:szCs w:val="24"/>
        </w:rPr>
        <w:t xml:space="preserve"> Century.  </w:t>
      </w:r>
      <w:r w:rsidR="008717DC">
        <w:rPr>
          <w:rFonts w:asciiTheme="minorHAnsi" w:hAnsiTheme="minorHAnsi"/>
          <w:bCs/>
          <w:color w:val="000000" w:themeColor="text1"/>
          <w:szCs w:val="24"/>
        </w:rPr>
        <w:t xml:space="preserve">The following chart shows the job creation rate </w:t>
      </w:r>
      <w:r w:rsidR="008717DC" w:rsidRPr="008717DC">
        <w:rPr>
          <w:rFonts w:asciiTheme="minorHAnsi" w:hAnsiTheme="minorHAnsi"/>
          <w:b/>
          <w:bCs/>
          <w:color w:val="000000" w:themeColor="text1"/>
          <w:szCs w:val="24"/>
        </w:rPr>
        <w:t xml:space="preserve">by </w:t>
      </w:r>
      <w:r w:rsidR="008717DC" w:rsidRPr="00CB71E9">
        <w:rPr>
          <w:rFonts w:asciiTheme="minorHAnsi" w:hAnsiTheme="minorHAnsi"/>
          <w:b/>
          <w:bCs/>
          <w:color w:val="000000" w:themeColor="text1"/>
          <w:szCs w:val="24"/>
        </w:rPr>
        <w:t>year</w:t>
      </w:r>
      <w:r w:rsidR="008717DC">
        <w:rPr>
          <w:rFonts w:asciiTheme="minorHAnsi" w:hAnsiTheme="minorHAnsi"/>
          <w:bCs/>
          <w:color w:val="000000" w:themeColor="text1"/>
          <w:szCs w:val="24"/>
        </w:rPr>
        <w:t xml:space="preserve"> for America’s 21</w:t>
      </w:r>
      <w:r w:rsidR="008717DC" w:rsidRPr="00961995">
        <w:rPr>
          <w:rFonts w:asciiTheme="minorHAnsi" w:hAnsiTheme="minorHAnsi"/>
          <w:bCs/>
          <w:color w:val="000000" w:themeColor="text1"/>
          <w:szCs w:val="24"/>
          <w:vertAlign w:val="superscript"/>
        </w:rPr>
        <w:t>st</w:t>
      </w:r>
      <w:r w:rsidR="008717DC">
        <w:rPr>
          <w:rFonts w:asciiTheme="minorHAnsi" w:hAnsiTheme="minorHAnsi"/>
          <w:bCs/>
          <w:color w:val="000000" w:themeColor="text1"/>
          <w:szCs w:val="24"/>
        </w:rPr>
        <w:t xml:space="preserve"> Century presidents (Bush, Obama</w:t>
      </w:r>
      <w:r w:rsidR="005D7836">
        <w:rPr>
          <w:rFonts w:asciiTheme="minorHAnsi" w:hAnsiTheme="minorHAnsi"/>
          <w:bCs/>
          <w:color w:val="000000" w:themeColor="text1"/>
          <w:szCs w:val="24"/>
        </w:rPr>
        <w:t>,</w:t>
      </w:r>
      <w:r w:rsidR="008717DC">
        <w:rPr>
          <w:rFonts w:asciiTheme="minorHAnsi" w:hAnsiTheme="minorHAnsi"/>
          <w:bCs/>
          <w:color w:val="000000" w:themeColor="text1"/>
          <w:szCs w:val="24"/>
        </w:rPr>
        <w:t xml:space="preserve"> </w:t>
      </w:r>
      <w:r w:rsidR="008717DC" w:rsidRPr="005D7836">
        <w:rPr>
          <w:rFonts w:asciiTheme="minorHAnsi" w:hAnsiTheme="minorHAnsi"/>
          <w:bCs/>
          <w:noProof/>
          <w:color w:val="000000" w:themeColor="text1"/>
          <w:szCs w:val="24"/>
        </w:rPr>
        <w:t>and</w:t>
      </w:r>
      <w:r w:rsidR="008717DC">
        <w:rPr>
          <w:rFonts w:asciiTheme="minorHAnsi" w:hAnsiTheme="minorHAnsi"/>
          <w:bCs/>
          <w:color w:val="000000" w:themeColor="text1"/>
          <w:szCs w:val="24"/>
        </w:rPr>
        <w:t xml:space="preserve"> Trump) as reported by the </w:t>
      </w:r>
      <w:r w:rsidR="008717DC">
        <w:rPr>
          <w:rFonts w:asciiTheme="minorHAnsi" w:hAnsiTheme="minorHAnsi"/>
          <w:bCs/>
          <w:color w:val="000000" w:themeColor="text1"/>
        </w:rPr>
        <w:t>U.S. Bureau of Labor Statistics</w:t>
      </w:r>
      <w:r w:rsidR="008717DC">
        <w:rPr>
          <w:rFonts w:asciiTheme="minorHAnsi" w:hAnsiTheme="minorHAnsi"/>
          <w:bCs/>
          <w:color w:val="000000" w:themeColor="text1"/>
          <w:szCs w:val="24"/>
        </w:rPr>
        <w:t xml:space="preserve"> (BLS) from data obtained by the U.S. Census Bureau’s Current Population Survey (CPS) of U.S. households.</w:t>
      </w:r>
    </w:p>
    <w:p w:rsidR="006C20B3" w:rsidRDefault="006C20B3" w:rsidP="006C20B3">
      <w:pPr>
        <w:pStyle w:val="NormalWeb"/>
        <w:spacing w:before="0" w:beforeAutospacing="0" w:after="0" w:afterAutospacing="0"/>
        <w:jc w:val="center"/>
        <w:rPr>
          <w:rStyle w:val="Strong"/>
          <w:rFonts w:ascii="Berlin Sans FB Demi" w:hAnsi="Berlin Sans FB Demi"/>
          <w:color w:val="000000" w:themeColor="text1"/>
          <w:sz w:val="28"/>
        </w:rPr>
      </w:pPr>
      <w:r>
        <w:rPr>
          <w:rStyle w:val="Strong"/>
          <w:rFonts w:ascii="Berlin Sans FB Demi" w:hAnsi="Berlin Sans FB Demi"/>
          <w:color w:val="000000" w:themeColor="text1"/>
          <w:sz w:val="28"/>
        </w:rPr>
        <w:t>Job Creation Scoreboard since 2001 by Year</w:t>
      </w:r>
    </w:p>
    <w:p w:rsidR="006C20B3" w:rsidRPr="001410E5" w:rsidRDefault="006C20B3" w:rsidP="006C20B3">
      <w:pPr>
        <w:pStyle w:val="NormalWeb"/>
        <w:spacing w:before="0" w:beforeAutospacing="0" w:after="0" w:afterAutospacing="0"/>
        <w:jc w:val="center"/>
        <w:rPr>
          <w:rStyle w:val="Strong"/>
          <w:rFonts w:ascii="Berlin Sans FB Demi" w:hAnsi="Berlin Sans FB Demi"/>
          <w:color w:val="000000" w:themeColor="text1"/>
          <w:sz w:val="12"/>
        </w:rPr>
      </w:pPr>
    </w:p>
    <w:p w:rsidR="006C20B3" w:rsidRDefault="008717DC" w:rsidP="006C20B3">
      <w:pPr>
        <w:spacing w:after="200"/>
        <w:jc w:val="center"/>
        <w:rPr>
          <w:rFonts w:asciiTheme="minorHAnsi" w:hAnsiTheme="minorHAnsi"/>
          <w:bCs/>
          <w:color w:val="000000" w:themeColor="text1"/>
          <w:szCs w:val="24"/>
        </w:rPr>
      </w:pPr>
      <w:r>
        <w:rPr>
          <w:rFonts w:asciiTheme="minorHAnsi" w:hAnsiTheme="minorHAnsi"/>
          <w:bCs/>
          <w:noProof/>
          <w:color w:val="000000" w:themeColor="text1"/>
          <w:szCs w:val="24"/>
        </w:rPr>
        <w:drawing>
          <wp:inline distT="0" distB="0" distL="0" distR="0" wp14:anchorId="78094498" wp14:editId="16997F65">
            <wp:extent cx="5095875" cy="2125407"/>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r="-5303"/>
                    <a:stretch/>
                  </pic:blipFill>
                  <pic:spPr bwMode="auto">
                    <a:xfrm>
                      <a:off x="0" y="0"/>
                      <a:ext cx="5095875" cy="2125407"/>
                    </a:xfrm>
                    <a:prstGeom prst="rect">
                      <a:avLst/>
                    </a:prstGeom>
                    <a:noFill/>
                    <a:ln>
                      <a:noFill/>
                    </a:ln>
                    <a:extLst>
                      <a:ext uri="{53640926-AAD7-44D8-BBD7-CCE9431645EC}">
                        <a14:shadowObscured xmlns:a14="http://schemas.microsoft.com/office/drawing/2010/main"/>
                      </a:ext>
                    </a:extLst>
                  </pic:spPr>
                </pic:pic>
              </a:graphicData>
            </a:graphic>
          </wp:inline>
        </w:drawing>
      </w:r>
    </w:p>
    <w:p w:rsidR="005632EB" w:rsidRDefault="006C20B3" w:rsidP="006C20B3">
      <w:pPr>
        <w:spacing w:after="200"/>
        <w:jc w:val="both"/>
        <w:rPr>
          <w:rFonts w:asciiTheme="minorHAnsi" w:hAnsiTheme="minorHAnsi"/>
          <w:bCs/>
          <w:color w:val="000000" w:themeColor="text1"/>
          <w:szCs w:val="24"/>
        </w:rPr>
      </w:pPr>
      <w:r>
        <w:rPr>
          <w:rFonts w:asciiTheme="minorHAnsi" w:hAnsiTheme="minorHAnsi"/>
          <w:bCs/>
          <w:color w:val="000000" w:themeColor="text1"/>
          <w:szCs w:val="24"/>
        </w:rPr>
        <w:t xml:space="preserve">As of </w:t>
      </w:r>
      <w:r w:rsidR="001410E5">
        <w:rPr>
          <w:rFonts w:asciiTheme="minorHAnsi" w:hAnsiTheme="minorHAnsi"/>
          <w:bCs/>
          <w:color w:val="000000" w:themeColor="text1"/>
          <w:szCs w:val="24"/>
        </w:rPr>
        <w:t>1 January 2019</w:t>
      </w:r>
      <w:r>
        <w:rPr>
          <w:rFonts w:asciiTheme="minorHAnsi" w:hAnsiTheme="minorHAnsi"/>
          <w:bCs/>
          <w:color w:val="000000" w:themeColor="text1"/>
          <w:szCs w:val="24"/>
        </w:rPr>
        <w:t xml:space="preserve">, the Trump Administration’s job creation rate </w:t>
      </w:r>
      <w:r w:rsidR="005632EB">
        <w:rPr>
          <w:rFonts w:asciiTheme="minorHAnsi" w:hAnsiTheme="minorHAnsi"/>
          <w:bCs/>
          <w:color w:val="000000" w:themeColor="text1"/>
          <w:szCs w:val="24"/>
        </w:rPr>
        <w:t>averaged</w:t>
      </w:r>
      <w:r>
        <w:rPr>
          <w:rFonts w:asciiTheme="minorHAnsi" w:hAnsiTheme="minorHAnsi"/>
          <w:bCs/>
          <w:color w:val="000000" w:themeColor="text1"/>
          <w:szCs w:val="24"/>
        </w:rPr>
        <w:t xml:space="preserve"> </w:t>
      </w:r>
      <w:r w:rsidR="005632EB">
        <w:rPr>
          <w:rFonts w:asciiTheme="minorHAnsi" w:hAnsiTheme="minorHAnsi"/>
          <w:bCs/>
          <w:color w:val="000000" w:themeColor="text1"/>
          <w:szCs w:val="24"/>
        </w:rPr>
        <w:t>2.3 million per year (2.7 million in 2018) compared to the Obama Administration’s average of 1.1 million per year (2.0 million per year during the post Great Recession period from 2010 through 2016) and the Bush Administration’s average of only 690,000 per year.</w:t>
      </w:r>
    </w:p>
    <w:p w:rsidR="002960EE" w:rsidRPr="00087F26" w:rsidRDefault="002960EE" w:rsidP="00CB71E9">
      <w:pPr>
        <w:pStyle w:val="NormalWeb"/>
        <w:spacing w:before="0" w:beforeAutospacing="0" w:after="0" w:afterAutospacing="0"/>
        <w:jc w:val="both"/>
        <w:rPr>
          <w:rFonts w:asciiTheme="minorHAnsi" w:hAnsiTheme="minorHAnsi"/>
          <w:bCs/>
          <w:color w:val="000000" w:themeColor="text1"/>
        </w:rPr>
      </w:pPr>
      <w:r>
        <w:rPr>
          <w:rFonts w:asciiTheme="minorHAnsi" w:hAnsiTheme="minorHAnsi"/>
          <w:bCs/>
          <w:color w:val="000000" w:themeColor="text1"/>
        </w:rPr>
        <w:t xml:space="preserve">The most </w:t>
      </w:r>
      <w:r w:rsidR="00D80934">
        <w:rPr>
          <w:rFonts w:asciiTheme="minorHAnsi" w:hAnsiTheme="minorHAnsi"/>
          <w:bCs/>
          <w:color w:val="000000" w:themeColor="text1"/>
        </w:rPr>
        <w:t xml:space="preserve">highly-anticipated and </w:t>
      </w:r>
      <w:r>
        <w:rPr>
          <w:rFonts w:asciiTheme="minorHAnsi" w:hAnsiTheme="minorHAnsi"/>
          <w:bCs/>
          <w:color w:val="000000" w:themeColor="text1"/>
        </w:rPr>
        <w:t xml:space="preserve">widely-reported </w:t>
      </w:r>
      <w:r w:rsidR="00D80934">
        <w:rPr>
          <w:rFonts w:asciiTheme="minorHAnsi" w:hAnsiTheme="minorHAnsi"/>
          <w:bCs/>
          <w:color w:val="000000" w:themeColor="text1"/>
        </w:rPr>
        <w:t>U.S. government</w:t>
      </w:r>
      <w:r>
        <w:rPr>
          <w:rFonts w:asciiTheme="minorHAnsi" w:hAnsiTheme="minorHAnsi"/>
          <w:bCs/>
          <w:color w:val="000000" w:themeColor="text1"/>
        </w:rPr>
        <w:t xml:space="preserve"> statistic is the job creation </w:t>
      </w:r>
      <w:r w:rsidR="00D80934">
        <w:rPr>
          <w:rFonts w:asciiTheme="minorHAnsi" w:hAnsiTheme="minorHAnsi"/>
          <w:bCs/>
          <w:color w:val="000000" w:themeColor="text1"/>
        </w:rPr>
        <w:t>number</w:t>
      </w:r>
      <w:r>
        <w:rPr>
          <w:rFonts w:asciiTheme="minorHAnsi" w:hAnsiTheme="minorHAnsi"/>
          <w:bCs/>
          <w:color w:val="000000" w:themeColor="text1"/>
        </w:rPr>
        <w:t xml:space="preserve"> </w:t>
      </w:r>
      <w:r w:rsidR="00D80934">
        <w:rPr>
          <w:rFonts w:asciiTheme="minorHAnsi" w:hAnsiTheme="minorHAnsi"/>
          <w:bCs/>
          <w:color w:val="000000" w:themeColor="text1"/>
        </w:rPr>
        <w:t>in</w:t>
      </w:r>
      <w:r>
        <w:rPr>
          <w:rFonts w:asciiTheme="minorHAnsi" w:hAnsiTheme="minorHAnsi"/>
          <w:bCs/>
          <w:color w:val="000000" w:themeColor="text1"/>
        </w:rPr>
        <w:t xml:space="preserve"> the </w:t>
      </w:r>
      <w:r w:rsidRPr="00D80934">
        <w:rPr>
          <w:rFonts w:asciiTheme="minorHAnsi" w:hAnsiTheme="minorHAnsi"/>
          <w:b/>
          <w:bCs/>
          <w:color w:val="000000" w:themeColor="text1"/>
        </w:rPr>
        <w:t>monthly</w:t>
      </w:r>
      <w:r>
        <w:rPr>
          <w:rFonts w:asciiTheme="minorHAnsi" w:hAnsiTheme="minorHAnsi"/>
          <w:bCs/>
          <w:color w:val="000000" w:themeColor="text1"/>
        </w:rPr>
        <w:t xml:space="preserve"> BLS Employment Situation Summary news release.</w:t>
      </w:r>
      <w:r>
        <w:rPr>
          <w:rStyle w:val="FootnoteReference"/>
          <w:rFonts w:asciiTheme="minorHAnsi" w:hAnsiTheme="minorHAnsi"/>
          <w:noProof/>
          <w:color w:val="000000" w:themeColor="text1"/>
        </w:rPr>
        <w:footnoteReference w:id="1"/>
      </w:r>
      <w:r>
        <w:rPr>
          <w:rFonts w:asciiTheme="minorHAnsi" w:hAnsiTheme="minorHAnsi"/>
          <w:bCs/>
          <w:color w:val="000000" w:themeColor="text1"/>
        </w:rPr>
        <w:t xml:space="preserve">  This single statistic not only drives policy-making but it is overly used by decision-makers and media-pundit</w:t>
      </w:r>
      <w:r w:rsidR="00D80934">
        <w:rPr>
          <w:rFonts w:asciiTheme="minorHAnsi" w:hAnsiTheme="minorHAnsi"/>
          <w:bCs/>
          <w:color w:val="000000" w:themeColor="text1"/>
        </w:rPr>
        <w:t>s</w:t>
      </w:r>
      <w:r>
        <w:rPr>
          <w:rFonts w:asciiTheme="minorHAnsi" w:hAnsiTheme="minorHAnsi"/>
          <w:bCs/>
          <w:color w:val="000000" w:themeColor="text1"/>
        </w:rPr>
        <w:t xml:space="preserve"> to judge the health of the </w:t>
      </w:r>
      <w:r w:rsidR="00D80934">
        <w:rPr>
          <w:rFonts w:asciiTheme="minorHAnsi" w:hAnsiTheme="minorHAnsi"/>
          <w:bCs/>
          <w:color w:val="000000" w:themeColor="text1"/>
        </w:rPr>
        <w:t xml:space="preserve">U.S. </w:t>
      </w:r>
      <w:r>
        <w:rPr>
          <w:rFonts w:asciiTheme="minorHAnsi" w:hAnsiTheme="minorHAnsi"/>
          <w:bCs/>
          <w:color w:val="000000" w:themeColor="text1"/>
        </w:rPr>
        <w:t xml:space="preserve">economy and the efficacy of the Executive </w:t>
      </w:r>
      <w:r w:rsidR="00D80934">
        <w:rPr>
          <w:rFonts w:asciiTheme="minorHAnsi" w:hAnsiTheme="minorHAnsi"/>
          <w:bCs/>
          <w:color w:val="000000" w:themeColor="text1"/>
        </w:rPr>
        <w:t>Office</w:t>
      </w:r>
      <w:r>
        <w:rPr>
          <w:rFonts w:asciiTheme="minorHAnsi" w:hAnsiTheme="minorHAnsi"/>
          <w:bCs/>
          <w:color w:val="000000" w:themeColor="text1"/>
        </w:rPr>
        <w:t xml:space="preserve"> of </w:t>
      </w:r>
      <w:r w:rsidR="00D80934">
        <w:rPr>
          <w:rFonts w:asciiTheme="minorHAnsi" w:hAnsiTheme="minorHAnsi"/>
          <w:bCs/>
          <w:color w:val="000000" w:themeColor="text1"/>
        </w:rPr>
        <w:t xml:space="preserve">the federal </w:t>
      </w:r>
      <w:r>
        <w:rPr>
          <w:rFonts w:asciiTheme="minorHAnsi" w:hAnsiTheme="minorHAnsi"/>
          <w:bCs/>
          <w:color w:val="000000" w:themeColor="text1"/>
        </w:rPr>
        <w:t>government.</w:t>
      </w:r>
      <w:r w:rsidR="00D80934">
        <w:rPr>
          <w:rFonts w:asciiTheme="minorHAnsi" w:hAnsiTheme="minorHAnsi"/>
          <w:bCs/>
          <w:color w:val="000000" w:themeColor="text1"/>
        </w:rPr>
        <w:t xml:space="preserve">  </w:t>
      </w:r>
      <w:r>
        <w:rPr>
          <w:rFonts w:asciiTheme="minorHAnsi" w:hAnsiTheme="minorHAnsi"/>
          <w:bCs/>
          <w:color w:val="000000" w:themeColor="text1"/>
        </w:rPr>
        <w:t xml:space="preserve">The following chart shows the historical monthly job creation rate </w:t>
      </w:r>
      <w:r w:rsidRPr="002960EE">
        <w:rPr>
          <w:rFonts w:asciiTheme="minorHAnsi" w:hAnsiTheme="minorHAnsi"/>
          <w:b/>
          <w:bCs/>
          <w:color w:val="000000" w:themeColor="text1"/>
        </w:rPr>
        <w:t>by month</w:t>
      </w:r>
      <w:r>
        <w:rPr>
          <w:rFonts w:asciiTheme="minorHAnsi" w:hAnsiTheme="minorHAnsi"/>
          <w:bCs/>
          <w:color w:val="000000" w:themeColor="text1"/>
        </w:rPr>
        <w:t xml:space="preserve"> that the BLS obtains from the Census Bureau’s Current Establishment Statistics (CES) survey of nonfarm business establishments.</w:t>
      </w:r>
      <w:r>
        <w:rPr>
          <w:rStyle w:val="FootnoteReference"/>
          <w:rFonts w:asciiTheme="minorHAnsi" w:hAnsiTheme="minorHAnsi" w:cstheme="minorHAnsi"/>
        </w:rPr>
        <w:footnoteReference w:id="2"/>
      </w:r>
      <w:r>
        <w:rPr>
          <w:rFonts w:asciiTheme="minorHAnsi" w:hAnsiTheme="minorHAnsi"/>
          <w:bCs/>
          <w:color w:val="000000" w:themeColor="text1"/>
        </w:rPr>
        <w:t xml:space="preserve">  </w:t>
      </w:r>
    </w:p>
    <w:p w:rsidR="006C20B3" w:rsidRPr="001410E5" w:rsidRDefault="006C20B3" w:rsidP="001410E5">
      <w:pPr>
        <w:pStyle w:val="NormalWeb"/>
        <w:spacing w:before="0" w:beforeAutospacing="0" w:after="0" w:afterAutospacing="0"/>
        <w:jc w:val="center"/>
        <w:rPr>
          <w:rStyle w:val="Strong"/>
          <w:rFonts w:ascii="Berlin Sans FB Demi" w:hAnsi="Berlin Sans FB Demi"/>
          <w:color w:val="000000" w:themeColor="text1"/>
          <w:sz w:val="28"/>
        </w:rPr>
      </w:pPr>
      <w:r>
        <w:rPr>
          <w:rStyle w:val="Strong"/>
          <w:rFonts w:ascii="Berlin Sans FB Demi" w:hAnsi="Berlin Sans FB Demi"/>
          <w:color w:val="000000" w:themeColor="text1"/>
          <w:sz w:val="28"/>
        </w:rPr>
        <w:lastRenderedPageBreak/>
        <w:t>Job Creation Scoreboard since 2001 by Month</w:t>
      </w:r>
    </w:p>
    <w:p w:rsidR="00272642" w:rsidRPr="00D80934" w:rsidRDefault="00C208BD" w:rsidP="00D80934">
      <w:pPr>
        <w:pStyle w:val="NormalWeb"/>
        <w:spacing w:before="0" w:beforeAutospacing="0" w:after="0" w:afterAutospacing="0"/>
        <w:jc w:val="center"/>
        <w:rPr>
          <w:rFonts w:asciiTheme="minorHAnsi" w:hAnsiTheme="minorHAnsi"/>
          <w:color w:val="000000" w:themeColor="text1"/>
        </w:rPr>
      </w:pPr>
      <w:r>
        <w:rPr>
          <w:rFonts w:asciiTheme="minorHAnsi" w:hAnsiTheme="minorHAnsi"/>
          <w:noProof/>
          <w:color w:val="000000" w:themeColor="text1"/>
        </w:rPr>
        <w:drawing>
          <wp:inline distT="0" distB="0" distL="0" distR="0" wp14:anchorId="19B9090E" wp14:editId="6A9D1CE0">
            <wp:extent cx="6400800" cy="31146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rcRect l="3817" t="3180" r="1482" b="2284"/>
                    <a:stretch/>
                  </pic:blipFill>
                  <pic:spPr bwMode="auto">
                    <a:xfrm>
                      <a:off x="0" y="0"/>
                      <a:ext cx="6400800" cy="3114675"/>
                    </a:xfrm>
                    <a:prstGeom prst="rect">
                      <a:avLst/>
                    </a:prstGeom>
                    <a:noFill/>
                    <a:ln>
                      <a:noFill/>
                    </a:ln>
                    <a:extLst>
                      <a:ext uri="{53640926-AAD7-44D8-BBD7-CCE9431645EC}">
                        <a14:shadowObscured xmlns:a14="http://schemas.microsoft.com/office/drawing/2010/main"/>
                      </a:ext>
                    </a:extLst>
                  </pic:spPr>
                </pic:pic>
              </a:graphicData>
            </a:graphic>
          </wp:inline>
        </w:drawing>
      </w:r>
    </w:p>
    <w:p w:rsidR="006528CF" w:rsidRDefault="006C20B3" w:rsidP="006528CF">
      <w:pPr>
        <w:pStyle w:val="NormalWeb"/>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 xml:space="preserve">From </w:t>
      </w:r>
      <w:r w:rsidR="00365E3D">
        <w:rPr>
          <w:rFonts w:asciiTheme="minorHAnsi" w:hAnsiTheme="minorHAnsi"/>
          <w:color w:val="000000" w:themeColor="text1"/>
        </w:rPr>
        <w:t xml:space="preserve">1 </w:t>
      </w:r>
      <w:r>
        <w:rPr>
          <w:rFonts w:asciiTheme="minorHAnsi" w:hAnsiTheme="minorHAnsi"/>
          <w:color w:val="000000" w:themeColor="text1"/>
        </w:rPr>
        <w:t xml:space="preserve">January 2001 </w:t>
      </w:r>
      <w:r w:rsidR="00365E3D">
        <w:rPr>
          <w:rFonts w:asciiTheme="minorHAnsi" w:hAnsiTheme="minorHAnsi"/>
          <w:color w:val="000000" w:themeColor="text1"/>
        </w:rPr>
        <w:t>to</w:t>
      </w:r>
      <w:r>
        <w:rPr>
          <w:rFonts w:asciiTheme="minorHAnsi" w:hAnsiTheme="minorHAnsi"/>
          <w:color w:val="000000" w:themeColor="text1"/>
        </w:rPr>
        <w:t xml:space="preserve"> </w:t>
      </w:r>
      <w:r w:rsidR="00365E3D">
        <w:rPr>
          <w:rFonts w:asciiTheme="minorHAnsi" w:hAnsiTheme="minorHAnsi"/>
          <w:color w:val="000000" w:themeColor="text1"/>
        </w:rPr>
        <w:t>1 January 2019</w:t>
      </w:r>
      <w:r w:rsidRPr="00B971C8">
        <w:rPr>
          <w:rFonts w:asciiTheme="minorHAnsi" w:hAnsiTheme="minorHAnsi"/>
          <w:noProof/>
          <w:color w:val="000000" w:themeColor="text1"/>
        </w:rPr>
        <w:t xml:space="preserve">, the United States </w:t>
      </w:r>
      <w:r>
        <w:rPr>
          <w:rFonts w:asciiTheme="minorHAnsi" w:hAnsiTheme="minorHAnsi"/>
          <w:noProof/>
          <w:color w:val="000000" w:themeColor="text1"/>
        </w:rPr>
        <w:t>averaged</w:t>
      </w:r>
      <w:r w:rsidRPr="00B971C8">
        <w:rPr>
          <w:rFonts w:asciiTheme="minorHAnsi" w:hAnsiTheme="minorHAnsi"/>
          <w:noProof/>
          <w:color w:val="000000" w:themeColor="text1"/>
        </w:rPr>
        <w:t xml:space="preserve"> an abysmal</w:t>
      </w:r>
      <w:r>
        <w:rPr>
          <w:rFonts w:asciiTheme="minorHAnsi" w:hAnsiTheme="minorHAnsi"/>
          <w:noProof/>
          <w:color w:val="000000" w:themeColor="text1"/>
        </w:rPr>
        <w:t xml:space="preserve"> 79</w:t>
      </w:r>
      <w:r w:rsidRPr="00B971C8">
        <w:rPr>
          <w:rFonts w:asciiTheme="minorHAnsi" w:hAnsiTheme="minorHAnsi"/>
          <w:noProof/>
          <w:color w:val="000000" w:themeColor="text1"/>
        </w:rPr>
        <w:t>,</w:t>
      </w:r>
      <w:r>
        <w:rPr>
          <w:rFonts w:asciiTheme="minorHAnsi" w:hAnsiTheme="minorHAnsi"/>
          <w:noProof/>
          <w:color w:val="000000" w:themeColor="text1"/>
        </w:rPr>
        <w:t>842</w:t>
      </w:r>
      <w:r w:rsidRPr="00B971C8">
        <w:rPr>
          <w:rFonts w:asciiTheme="minorHAnsi" w:hAnsiTheme="minorHAnsi"/>
          <w:noProof/>
          <w:color w:val="000000" w:themeColor="text1"/>
        </w:rPr>
        <w:t xml:space="preserve"> new jobs per month.  </w:t>
      </w:r>
      <w:r>
        <w:rPr>
          <w:rFonts w:asciiTheme="minorHAnsi" w:hAnsiTheme="minorHAnsi"/>
          <w:color w:val="000000" w:themeColor="text1"/>
        </w:rPr>
        <w:t xml:space="preserve">During </w:t>
      </w:r>
      <w:r w:rsidRPr="005D7836">
        <w:rPr>
          <w:rFonts w:asciiTheme="minorHAnsi" w:hAnsiTheme="minorHAnsi"/>
          <w:noProof/>
          <w:color w:val="000000" w:themeColor="text1"/>
        </w:rPr>
        <w:t>th</w:t>
      </w:r>
      <w:r w:rsidR="005D7836">
        <w:rPr>
          <w:rFonts w:asciiTheme="minorHAnsi" w:hAnsiTheme="minorHAnsi"/>
          <w:noProof/>
          <w:color w:val="000000" w:themeColor="text1"/>
        </w:rPr>
        <w:t>ese 19 years</w:t>
      </w:r>
      <w:r>
        <w:rPr>
          <w:rFonts w:asciiTheme="minorHAnsi" w:hAnsiTheme="minorHAnsi"/>
          <w:color w:val="000000" w:themeColor="text1"/>
        </w:rPr>
        <w:t xml:space="preserve">, the monthly job creation high water mark was 522,000 new jobs in May 2010, and the low water mark for job losses was 802,000 in March 2009 </w:t>
      </w:r>
      <w:r w:rsidR="00C208BD">
        <w:rPr>
          <w:rFonts w:asciiTheme="minorHAnsi" w:hAnsiTheme="minorHAnsi"/>
          <w:color w:val="000000" w:themeColor="text1"/>
        </w:rPr>
        <w:t>during</w:t>
      </w:r>
      <w:r>
        <w:rPr>
          <w:rFonts w:asciiTheme="minorHAnsi" w:hAnsiTheme="minorHAnsi"/>
          <w:color w:val="000000" w:themeColor="text1"/>
        </w:rPr>
        <w:t xml:space="preserve"> the depth of the Great Recession.  Both of these high and low water marks occurred during the Obama era.  President Bush’s high water mark was 358,000 new jobs in April 2005</w:t>
      </w:r>
      <w:r w:rsidR="005D7836">
        <w:rPr>
          <w:rFonts w:asciiTheme="minorHAnsi" w:hAnsiTheme="minorHAnsi"/>
          <w:color w:val="000000" w:themeColor="text1"/>
        </w:rPr>
        <w:t>,</w:t>
      </w:r>
      <w:r>
        <w:rPr>
          <w:rFonts w:asciiTheme="minorHAnsi" w:hAnsiTheme="minorHAnsi"/>
          <w:color w:val="000000" w:themeColor="text1"/>
        </w:rPr>
        <w:t xml:space="preserve"> </w:t>
      </w:r>
      <w:r w:rsidRPr="005D7836">
        <w:rPr>
          <w:rFonts w:asciiTheme="minorHAnsi" w:hAnsiTheme="minorHAnsi"/>
          <w:noProof/>
          <w:color w:val="000000" w:themeColor="text1"/>
        </w:rPr>
        <w:t>and</w:t>
      </w:r>
      <w:r>
        <w:rPr>
          <w:rFonts w:asciiTheme="minorHAnsi" w:hAnsiTheme="minorHAnsi"/>
          <w:color w:val="000000" w:themeColor="text1"/>
        </w:rPr>
        <w:t xml:space="preserve"> his low water mark was 759,000 job losses in November 2008.  President Trump’s highest job creation month was 324,000 in February 2018 and has not experienced any </w:t>
      </w:r>
      <w:r w:rsidR="00C208BD">
        <w:rPr>
          <w:rFonts w:asciiTheme="minorHAnsi" w:hAnsiTheme="minorHAnsi"/>
          <w:color w:val="000000" w:themeColor="text1"/>
        </w:rPr>
        <w:t xml:space="preserve">monthly </w:t>
      </w:r>
      <w:r>
        <w:rPr>
          <w:rFonts w:asciiTheme="minorHAnsi" w:hAnsiTheme="minorHAnsi"/>
          <w:color w:val="000000" w:themeColor="text1"/>
        </w:rPr>
        <w:t>job losses during his tenure</w:t>
      </w:r>
      <w:r w:rsidR="00C208BD">
        <w:rPr>
          <w:rFonts w:asciiTheme="minorHAnsi" w:hAnsiTheme="minorHAnsi"/>
          <w:color w:val="000000" w:themeColor="text1"/>
        </w:rPr>
        <w:t xml:space="preserve"> (Trump’s lowest monthly figure was 14,000 new jobs in September 2017)</w:t>
      </w:r>
      <w:r>
        <w:rPr>
          <w:rFonts w:asciiTheme="minorHAnsi" w:hAnsiTheme="minorHAnsi"/>
          <w:color w:val="000000" w:themeColor="text1"/>
        </w:rPr>
        <w:t xml:space="preserve">.  President Trump’s lowest monthly job creation month was in September 2017 with only 14,000 new jobs created.  </w:t>
      </w:r>
    </w:p>
    <w:p w:rsidR="006528CF" w:rsidRDefault="006528CF" w:rsidP="006528CF">
      <w:pPr>
        <w:pStyle w:val="NormalWeb"/>
        <w:spacing w:before="0" w:beforeAutospacing="0" w:after="0" w:afterAutospacing="0"/>
        <w:jc w:val="both"/>
        <w:rPr>
          <w:rFonts w:asciiTheme="minorHAnsi" w:hAnsiTheme="minorHAnsi"/>
          <w:color w:val="000000" w:themeColor="text1"/>
        </w:rPr>
      </w:pPr>
    </w:p>
    <w:p w:rsidR="006C20B3" w:rsidRPr="00864A79" w:rsidRDefault="006C20B3" w:rsidP="006528CF">
      <w:pPr>
        <w:pStyle w:val="NormalWeb"/>
        <w:spacing w:before="0" w:beforeAutospacing="0" w:after="0" w:afterAutospacing="0"/>
        <w:jc w:val="both"/>
        <w:rPr>
          <w:rFonts w:asciiTheme="minorHAnsi" w:hAnsiTheme="minorHAnsi"/>
          <w:noProof/>
          <w:color w:val="000000" w:themeColor="text1"/>
        </w:rPr>
      </w:pPr>
      <w:r w:rsidRPr="00B971C8">
        <w:rPr>
          <w:rFonts w:asciiTheme="minorHAnsi" w:hAnsiTheme="minorHAnsi"/>
          <w:noProof/>
          <w:color w:val="000000" w:themeColor="text1"/>
        </w:rPr>
        <w:t>From</w:t>
      </w:r>
      <w:r>
        <w:rPr>
          <w:rFonts w:asciiTheme="minorHAnsi" w:hAnsiTheme="minorHAnsi"/>
          <w:color w:val="000000" w:themeColor="text1"/>
        </w:rPr>
        <w:t xml:space="preserve"> an Administration standpoint,</w:t>
      </w:r>
    </w:p>
    <w:p w:rsidR="006C20B3" w:rsidRDefault="006C20B3" w:rsidP="006528CF">
      <w:pPr>
        <w:pStyle w:val="NormalWeb"/>
        <w:numPr>
          <w:ilvl w:val="0"/>
          <w:numId w:val="27"/>
        </w:numPr>
        <w:spacing w:before="0" w:beforeAutospacing="0" w:after="120" w:afterAutospacing="0"/>
        <w:ind w:left="360"/>
        <w:jc w:val="both"/>
        <w:rPr>
          <w:rFonts w:asciiTheme="minorHAnsi" w:hAnsiTheme="minorHAnsi"/>
          <w:color w:val="000000" w:themeColor="text1"/>
        </w:rPr>
      </w:pPr>
      <w:r>
        <w:rPr>
          <w:rFonts w:asciiTheme="minorHAnsi" w:hAnsiTheme="minorHAnsi"/>
          <w:color w:val="000000" w:themeColor="text1"/>
        </w:rPr>
        <w:t xml:space="preserve">The Bush Administration (2001 through 2008) created an average of only </w:t>
      </w:r>
      <w:r w:rsidRPr="000E0928">
        <w:rPr>
          <w:rFonts w:asciiTheme="minorHAnsi" w:hAnsiTheme="minorHAnsi"/>
          <w:color w:val="000000" w:themeColor="text1"/>
        </w:rPr>
        <w:t>22,031</w:t>
      </w:r>
      <w:r>
        <w:rPr>
          <w:rFonts w:asciiTheme="minorHAnsi" w:hAnsiTheme="minorHAnsi"/>
          <w:color w:val="000000" w:themeColor="text1"/>
        </w:rPr>
        <w:t xml:space="preserve"> new jobs per month, due to the onslaught of two major recessions, the calamity of 9/11 and the United States’ expensive mobilization for the global war on terrorism, and numerous natural disasters.  </w:t>
      </w:r>
    </w:p>
    <w:p w:rsidR="006C20B3" w:rsidRDefault="006C20B3" w:rsidP="006528CF">
      <w:pPr>
        <w:pStyle w:val="NormalWeb"/>
        <w:numPr>
          <w:ilvl w:val="0"/>
          <w:numId w:val="27"/>
        </w:numPr>
        <w:spacing w:before="0" w:beforeAutospacing="0" w:after="120" w:afterAutospacing="0"/>
        <w:ind w:left="360"/>
        <w:jc w:val="both"/>
        <w:rPr>
          <w:rFonts w:asciiTheme="minorHAnsi" w:hAnsiTheme="minorHAnsi"/>
          <w:color w:val="000000" w:themeColor="text1"/>
        </w:rPr>
      </w:pPr>
      <w:r w:rsidRPr="002753F3">
        <w:rPr>
          <w:rFonts w:asciiTheme="minorHAnsi" w:hAnsiTheme="minorHAnsi"/>
          <w:color w:val="000000" w:themeColor="text1"/>
        </w:rPr>
        <w:t xml:space="preserve">The Obama Administration (2009 </w:t>
      </w:r>
      <w:r>
        <w:rPr>
          <w:rFonts w:asciiTheme="minorHAnsi" w:hAnsiTheme="minorHAnsi"/>
          <w:color w:val="000000" w:themeColor="text1"/>
        </w:rPr>
        <w:t xml:space="preserve">through </w:t>
      </w:r>
      <w:r w:rsidRPr="002753F3">
        <w:rPr>
          <w:rFonts w:asciiTheme="minorHAnsi" w:hAnsiTheme="minorHAnsi"/>
          <w:color w:val="000000" w:themeColor="text1"/>
        </w:rPr>
        <w:t>2016) created an average 110,365 job gains per month.  Subtracting the six months of the Great Recession that Obama “inherited” from the previous administration, the average job creation rate during the 90-month post-recession period yielded an average of 160,</w:t>
      </w:r>
      <w:r>
        <w:rPr>
          <w:rFonts w:asciiTheme="minorHAnsi" w:hAnsiTheme="minorHAnsi"/>
          <w:color w:val="000000" w:themeColor="text1"/>
        </w:rPr>
        <w:t>167</w:t>
      </w:r>
      <w:r w:rsidRPr="002753F3">
        <w:rPr>
          <w:rFonts w:asciiTheme="minorHAnsi" w:hAnsiTheme="minorHAnsi"/>
          <w:color w:val="000000" w:themeColor="text1"/>
        </w:rPr>
        <w:t xml:space="preserve"> new jobs per month.  Perhaps, the </w:t>
      </w:r>
      <w:r w:rsidRPr="002753F3">
        <w:rPr>
          <w:rFonts w:asciiTheme="minorHAnsi" w:hAnsiTheme="minorHAnsi"/>
          <w:noProof/>
          <w:color w:val="000000" w:themeColor="text1"/>
        </w:rPr>
        <w:t>most important</w:t>
      </w:r>
      <w:r w:rsidRPr="002753F3">
        <w:rPr>
          <w:rFonts w:asciiTheme="minorHAnsi" w:hAnsiTheme="minorHAnsi"/>
          <w:color w:val="000000" w:themeColor="text1"/>
        </w:rPr>
        <w:t xml:space="preserve"> legacy of the Obama Administration is 75-months of consecutive job gains averaging </w:t>
      </w:r>
      <w:r>
        <w:rPr>
          <w:rFonts w:asciiTheme="minorHAnsi" w:hAnsiTheme="minorHAnsi"/>
          <w:color w:val="000000" w:themeColor="text1"/>
        </w:rPr>
        <w:t>200,960</w:t>
      </w:r>
      <w:r w:rsidRPr="002753F3">
        <w:rPr>
          <w:rFonts w:asciiTheme="minorHAnsi" w:hAnsiTheme="minorHAnsi"/>
          <w:color w:val="000000" w:themeColor="text1"/>
        </w:rPr>
        <w:t xml:space="preserve"> jobs per month.</w:t>
      </w:r>
    </w:p>
    <w:p w:rsidR="006C20B3" w:rsidRDefault="006C20B3" w:rsidP="006528CF">
      <w:pPr>
        <w:pStyle w:val="NormalWeb"/>
        <w:numPr>
          <w:ilvl w:val="0"/>
          <w:numId w:val="27"/>
        </w:numPr>
        <w:spacing w:before="0" w:beforeAutospacing="0" w:after="120" w:afterAutospacing="0"/>
        <w:ind w:left="360"/>
        <w:jc w:val="both"/>
        <w:rPr>
          <w:rFonts w:asciiTheme="minorHAnsi" w:hAnsiTheme="minorHAnsi"/>
          <w:color w:val="000000" w:themeColor="text1"/>
        </w:rPr>
      </w:pPr>
      <w:r w:rsidRPr="002753F3">
        <w:rPr>
          <w:rFonts w:asciiTheme="minorHAnsi" w:hAnsiTheme="minorHAnsi"/>
          <w:color w:val="000000" w:themeColor="text1"/>
        </w:rPr>
        <w:t>The Trump Administration (20</w:t>
      </w:r>
      <w:r>
        <w:rPr>
          <w:rFonts w:asciiTheme="minorHAnsi" w:hAnsiTheme="minorHAnsi"/>
          <w:color w:val="000000" w:themeColor="text1"/>
        </w:rPr>
        <w:t xml:space="preserve">17 </w:t>
      </w:r>
      <w:r w:rsidR="00665345">
        <w:rPr>
          <w:rFonts w:asciiTheme="minorHAnsi" w:hAnsiTheme="minorHAnsi"/>
          <w:color w:val="000000" w:themeColor="text1"/>
        </w:rPr>
        <w:t>and</w:t>
      </w:r>
      <w:r>
        <w:rPr>
          <w:rFonts w:asciiTheme="minorHAnsi" w:hAnsiTheme="minorHAnsi"/>
          <w:color w:val="000000" w:themeColor="text1"/>
        </w:rPr>
        <w:t xml:space="preserve"> 2018</w:t>
      </w:r>
      <w:r w:rsidRPr="002753F3">
        <w:rPr>
          <w:rFonts w:asciiTheme="minorHAnsi" w:hAnsiTheme="minorHAnsi"/>
          <w:color w:val="000000" w:themeColor="text1"/>
        </w:rPr>
        <w:t xml:space="preserve">) </w:t>
      </w:r>
      <w:r>
        <w:rPr>
          <w:rFonts w:asciiTheme="minorHAnsi" w:hAnsiTheme="minorHAnsi"/>
          <w:color w:val="000000" w:themeColor="text1"/>
        </w:rPr>
        <w:t xml:space="preserve">averaged </w:t>
      </w:r>
      <w:r w:rsidR="00665345">
        <w:rPr>
          <w:rFonts w:asciiTheme="minorHAnsi" w:hAnsiTheme="minorHAnsi"/>
          <w:color w:val="000000" w:themeColor="text1"/>
        </w:rPr>
        <w:t>201</w:t>
      </w:r>
      <w:r>
        <w:rPr>
          <w:rFonts w:asciiTheme="minorHAnsi" w:hAnsiTheme="minorHAnsi"/>
          <w:color w:val="000000" w:themeColor="text1"/>
        </w:rPr>
        <w:t>,</w:t>
      </w:r>
      <w:r w:rsidR="00665345">
        <w:rPr>
          <w:rFonts w:asciiTheme="minorHAnsi" w:hAnsiTheme="minorHAnsi"/>
          <w:color w:val="000000" w:themeColor="text1"/>
        </w:rPr>
        <w:t>083</w:t>
      </w:r>
      <w:r>
        <w:rPr>
          <w:rFonts w:asciiTheme="minorHAnsi" w:hAnsiTheme="minorHAnsi"/>
          <w:color w:val="000000" w:themeColor="text1"/>
        </w:rPr>
        <w:t xml:space="preserve"> new jobs per month.  Equally impressive, the Trump Administration </w:t>
      </w:r>
      <w:r w:rsidRPr="002753F3">
        <w:rPr>
          <w:rFonts w:asciiTheme="minorHAnsi" w:hAnsiTheme="minorHAnsi"/>
          <w:color w:val="000000" w:themeColor="text1"/>
        </w:rPr>
        <w:t xml:space="preserve">continued the job creation </w:t>
      </w:r>
      <w:r>
        <w:rPr>
          <w:rFonts w:asciiTheme="minorHAnsi" w:hAnsiTheme="minorHAnsi"/>
          <w:color w:val="000000" w:themeColor="text1"/>
        </w:rPr>
        <w:t>streak</w:t>
      </w:r>
      <w:r w:rsidRPr="002753F3">
        <w:rPr>
          <w:rFonts w:asciiTheme="minorHAnsi" w:hAnsiTheme="minorHAnsi"/>
          <w:color w:val="000000" w:themeColor="text1"/>
        </w:rPr>
        <w:t xml:space="preserve"> with 2</w:t>
      </w:r>
      <w:r w:rsidR="00665345">
        <w:rPr>
          <w:rFonts w:asciiTheme="minorHAnsi" w:hAnsiTheme="minorHAnsi"/>
          <w:color w:val="000000" w:themeColor="text1"/>
        </w:rPr>
        <w:t>4</w:t>
      </w:r>
      <w:r w:rsidRPr="002753F3">
        <w:rPr>
          <w:rFonts w:asciiTheme="minorHAnsi" w:hAnsiTheme="minorHAnsi"/>
          <w:color w:val="000000" w:themeColor="text1"/>
        </w:rPr>
        <w:t xml:space="preserve"> consecutive months of job gains and extended the continuous job creation run to 9</w:t>
      </w:r>
      <w:r w:rsidR="00665345">
        <w:rPr>
          <w:rFonts w:asciiTheme="minorHAnsi" w:hAnsiTheme="minorHAnsi"/>
          <w:color w:val="000000" w:themeColor="text1"/>
        </w:rPr>
        <w:t>9</w:t>
      </w:r>
      <w:r w:rsidRPr="002753F3">
        <w:rPr>
          <w:rFonts w:asciiTheme="minorHAnsi" w:hAnsiTheme="minorHAnsi"/>
          <w:color w:val="000000" w:themeColor="text1"/>
        </w:rPr>
        <w:t>-months—</w:t>
      </w:r>
      <w:r w:rsidRPr="002753F3">
        <w:rPr>
          <w:rFonts w:asciiTheme="minorHAnsi" w:hAnsiTheme="minorHAnsi"/>
          <w:b/>
          <w:color w:val="000000" w:themeColor="text1"/>
        </w:rPr>
        <w:t xml:space="preserve">the longest </w:t>
      </w:r>
      <w:r w:rsidRPr="002753F3">
        <w:rPr>
          <w:rFonts w:asciiTheme="minorHAnsi" w:hAnsiTheme="minorHAnsi"/>
          <w:b/>
          <w:color w:val="000000" w:themeColor="text1"/>
        </w:rPr>
        <w:lastRenderedPageBreak/>
        <w:t>span of labor force gains since the Bureau of Labor Statistics began record keeping in February 1939</w:t>
      </w:r>
      <w:r w:rsidRPr="002753F3">
        <w:rPr>
          <w:rFonts w:asciiTheme="minorHAnsi" w:hAnsiTheme="minorHAnsi"/>
          <w:color w:val="000000" w:themeColor="text1"/>
        </w:rPr>
        <w:t xml:space="preserve">.  </w:t>
      </w:r>
    </w:p>
    <w:p w:rsidR="00D80934" w:rsidRPr="002753F3" w:rsidRDefault="00365E3D" w:rsidP="006528CF">
      <w:pPr>
        <w:pStyle w:val="NormalWeb"/>
        <w:spacing w:before="0" w:beforeAutospacing="0" w:after="60" w:afterAutospacing="0"/>
        <w:ind w:left="360"/>
        <w:jc w:val="both"/>
        <w:rPr>
          <w:rFonts w:asciiTheme="minorHAnsi" w:hAnsiTheme="minorHAnsi"/>
          <w:color w:val="000000" w:themeColor="text1"/>
        </w:rPr>
      </w:pPr>
      <w:r>
        <w:rPr>
          <w:rFonts w:asciiTheme="minorHAnsi" w:hAnsiTheme="minorHAnsi"/>
          <w:color w:val="000000" w:themeColor="text1"/>
        </w:rPr>
        <w:t xml:space="preserve">To </w:t>
      </w:r>
      <w:r w:rsidR="00502695">
        <w:rPr>
          <w:rFonts w:asciiTheme="minorHAnsi" w:hAnsiTheme="minorHAnsi"/>
          <w:color w:val="000000" w:themeColor="text1"/>
        </w:rPr>
        <w:t>fulfill</w:t>
      </w:r>
      <w:r>
        <w:rPr>
          <w:rFonts w:asciiTheme="minorHAnsi" w:hAnsiTheme="minorHAnsi"/>
          <w:color w:val="000000" w:themeColor="text1"/>
        </w:rPr>
        <w:t xml:space="preserve"> </w:t>
      </w:r>
      <w:r w:rsidR="00665345">
        <w:rPr>
          <w:rFonts w:asciiTheme="minorHAnsi" w:hAnsiTheme="minorHAnsi"/>
          <w:color w:val="000000" w:themeColor="text1"/>
        </w:rPr>
        <w:t>President Trump’s</w:t>
      </w:r>
      <w:r>
        <w:rPr>
          <w:rFonts w:asciiTheme="minorHAnsi" w:hAnsiTheme="minorHAnsi"/>
          <w:color w:val="000000" w:themeColor="text1"/>
        </w:rPr>
        <w:t xml:space="preserve"> </w:t>
      </w:r>
      <w:r w:rsidR="00665345">
        <w:rPr>
          <w:rFonts w:asciiTheme="minorHAnsi" w:hAnsiTheme="minorHAnsi"/>
          <w:color w:val="000000" w:themeColor="text1"/>
        </w:rPr>
        <w:t xml:space="preserve">campaign promise of </w:t>
      </w:r>
      <w:r>
        <w:rPr>
          <w:rFonts w:asciiTheme="minorHAnsi" w:hAnsiTheme="minorHAnsi"/>
          <w:color w:val="000000" w:themeColor="text1"/>
        </w:rPr>
        <w:t xml:space="preserve">25 million new jobs </w:t>
      </w:r>
      <w:r w:rsidR="00665345">
        <w:rPr>
          <w:rFonts w:asciiTheme="minorHAnsi" w:hAnsiTheme="minorHAnsi"/>
          <w:color w:val="000000" w:themeColor="text1"/>
        </w:rPr>
        <w:t>over the next decade</w:t>
      </w:r>
      <w:r>
        <w:rPr>
          <w:rFonts w:asciiTheme="minorHAnsi" w:hAnsiTheme="minorHAnsi"/>
          <w:color w:val="000000" w:themeColor="text1"/>
        </w:rPr>
        <w:t xml:space="preserve">, the Administration needs to generate </w:t>
      </w:r>
      <w:r w:rsidRPr="0021193D">
        <w:rPr>
          <w:rFonts w:asciiTheme="minorHAnsi" w:hAnsiTheme="minorHAnsi"/>
        </w:rPr>
        <w:t>210,146</w:t>
      </w:r>
      <w:r w:rsidRPr="00F74D4A">
        <w:rPr>
          <w:rFonts w:asciiTheme="minorHAnsi" w:hAnsiTheme="minorHAnsi"/>
          <w:color w:val="C00000"/>
        </w:rPr>
        <w:t xml:space="preserve"> </w:t>
      </w:r>
      <w:r w:rsidRPr="00C05EEA">
        <w:rPr>
          <w:rFonts w:asciiTheme="minorHAnsi" w:hAnsiTheme="minorHAnsi"/>
          <w:color w:val="000000" w:themeColor="text1"/>
        </w:rPr>
        <w:t>j</w:t>
      </w:r>
      <w:r>
        <w:rPr>
          <w:rFonts w:asciiTheme="minorHAnsi" w:hAnsiTheme="minorHAnsi"/>
          <w:color w:val="000000" w:themeColor="text1"/>
        </w:rPr>
        <w:t xml:space="preserve">obs per month in the remaining 96-months of </w:t>
      </w:r>
      <w:r w:rsidR="00665345">
        <w:rPr>
          <w:rFonts w:asciiTheme="minorHAnsi" w:hAnsiTheme="minorHAnsi"/>
          <w:color w:val="000000" w:themeColor="text1"/>
        </w:rPr>
        <w:t>t</w:t>
      </w:r>
      <w:r>
        <w:rPr>
          <w:rFonts w:asciiTheme="minorHAnsi" w:hAnsiTheme="minorHAnsi"/>
          <w:color w:val="000000" w:themeColor="text1"/>
        </w:rPr>
        <w:t xml:space="preserve">his decade-long goal.  </w:t>
      </w:r>
      <w:r w:rsidR="00EB6C0E">
        <w:rPr>
          <w:rFonts w:asciiTheme="minorHAnsi" w:hAnsiTheme="minorHAnsi"/>
          <w:color w:val="000000" w:themeColor="text1"/>
        </w:rPr>
        <w:t xml:space="preserve">If the </w:t>
      </w:r>
      <w:r w:rsidR="00502695">
        <w:rPr>
          <w:rFonts w:asciiTheme="minorHAnsi" w:hAnsiTheme="minorHAnsi"/>
          <w:color w:val="000000" w:themeColor="text1"/>
        </w:rPr>
        <w:t>United States</w:t>
      </w:r>
      <w:r w:rsidR="00EB6C0E">
        <w:rPr>
          <w:rFonts w:asciiTheme="minorHAnsi" w:hAnsiTheme="minorHAnsi"/>
          <w:color w:val="000000" w:themeColor="text1"/>
        </w:rPr>
        <w:t xml:space="preserve"> </w:t>
      </w:r>
      <w:r w:rsidR="00502695">
        <w:rPr>
          <w:rFonts w:asciiTheme="minorHAnsi" w:hAnsiTheme="minorHAnsi"/>
          <w:color w:val="000000" w:themeColor="text1"/>
        </w:rPr>
        <w:t xml:space="preserve">can </w:t>
      </w:r>
      <w:r w:rsidR="00F147B5">
        <w:rPr>
          <w:rFonts w:asciiTheme="minorHAnsi" w:hAnsiTheme="minorHAnsi"/>
          <w:color w:val="000000" w:themeColor="text1"/>
        </w:rPr>
        <w:t>maintain</w:t>
      </w:r>
      <w:r w:rsidR="00502695">
        <w:rPr>
          <w:rFonts w:asciiTheme="minorHAnsi" w:hAnsiTheme="minorHAnsi"/>
          <w:color w:val="000000" w:themeColor="text1"/>
        </w:rPr>
        <w:t xml:space="preserve"> the</w:t>
      </w:r>
      <w:r w:rsidR="00EB6C0E">
        <w:rPr>
          <w:rFonts w:asciiTheme="minorHAnsi" w:hAnsiTheme="minorHAnsi"/>
          <w:color w:val="000000" w:themeColor="text1"/>
        </w:rPr>
        <w:t xml:space="preserve"> </w:t>
      </w:r>
      <w:r w:rsidR="00F147B5">
        <w:rPr>
          <w:rFonts w:asciiTheme="minorHAnsi" w:hAnsiTheme="minorHAnsi"/>
          <w:color w:val="000000" w:themeColor="text1"/>
        </w:rPr>
        <w:t>job creation momentum</w:t>
      </w:r>
      <w:r w:rsidR="00EB6C0E">
        <w:rPr>
          <w:rFonts w:asciiTheme="minorHAnsi" w:hAnsiTheme="minorHAnsi"/>
          <w:color w:val="000000" w:themeColor="text1"/>
        </w:rPr>
        <w:t xml:space="preserve"> </w:t>
      </w:r>
      <w:r w:rsidR="00502695">
        <w:rPr>
          <w:rFonts w:asciiTheme="minorHAnsi" w:hAnsiTheme="minorHAnsi"/>
          <w:color w:val="000000" w:themeColor="text1"/>
        </w:rPr>
        <w:t xml:space="preserve">achieved by the Trump Administration in 2018 </w:t>
      </w:r>
      <w:r w:rsidR="00EB6C0E">
        <w:rPr>
          <w:rFonts w:asciiTheme="minorHAnsi" w:hAnsiTheme="minorHAnsi"/>
          <w:color w:val="000000" w:themeColor="text1"/>
        </w:rPr>
        <w:t>(</w:t>
      </w:r>
      <w:r w:rsidR="00F147B5">
        <w:rPr>
          <w:rFonts w:asciiTheme="minorHAnsi" w:hAnsiTheme="minorHAnsi"/>
          <w:color w:val="000000" w:themeColor="text1"/>
        </w:rPr>
        <w:t>average</w:t>
      </w:r>
      <w:r w:rsidR="00EB6C0E">
        <w:rPr>
          <w:rFonts w:asciiTheme="minorHAnsi" w:hAnsiTheme="minorHAnsi"/>
          <w:color w:val="000000" w:themeColor="text1"/>
        </w:rPr>
        <w:t xml:space="preserve"> of 219,833 </w:t>
      </w:r>
      <w:r w:rsidR="00F147B5">
        <w:rPr>
          <w:rFonts w:asciiTheme="minorHAnsi" w:hAnsiTheme="minorHAnsi"/>
          <w:color w:val="000000" w:themeColor="text1"/>
        </w:rPr>
        <w:t xml:space="preserve">new jobs per month), the </w:t>
      </w:r>
      <w:r w:rsidR="00502695">
        <w:rPr>
          <w:rFonts w:asciiTheme="minorHAnsi" w:hAnsiTheme="minorHAnsi"/>
          <w:color w:val="000000" w:themeColor="text1"/>
        </w:rPr>
        <w:t>next decade</w:t>
      </w:r>
      <w:r w:rsidR="00F147B5">
        <w:rPr>
          <w:rFonts w:asciiTheme="minorHAnsi" w:hAnsiTheme="minorHAnsi"/>
          <w:color w:val="000000" w:themeColor="text1"/>
        </w:rPr>
        <w:t xml:space="preserve"> </w:t>
      </w:r>
      <w:r w:rsidR="00502695">
        <w:rPr>
          <w:rFonts w:asciiTheme="minorHAnsi" w:hAnsiTheme="minorHAnsi"/>
          <w:color w:val="000000" w:themeColor="text1"/>
        </w:rPr>
        <w:t>could produce</w:t>
      </w:r>
      <w:r w:rsidR="00F147B5">
        <w:rPr>
          <w:rFonts w:asciiTheme="minorHAnsi" w:hAnsiTheme="minorHAnsi"/>
          <w:color w:val="000000" w:themeColor="text1"/>
        </w:rPr>
        <w:t xml:space="preserve"> more new jobs than any decade since the 1950s.</w:t>
      </w:r>
      <w:r w:rsidR="00502695">
        <w:rPr>
          <w:rFonts w:asciiTheme="minorHAnsi" w:hAnsiTheme="minorHAnsi"/>
          <w:color w:val="000000" w:themeColor="text1"/>
        </w:rPr>
        <w:t xml:space="preserve">  </w:t>
      </w:r>
      <w:r w:rsidR="000D5E4D">
        <w:rPr>
          <w:rFonts w:asciiTheme="minorHAnsi" w:hAnsiTheme="minorHAnsi"/>
          <w:color w:val="000000" w:themeColor="text1"/>
        </w:rPr>
        <w:t xml:space="preserve">2019 will be a pivotal year to see if </w:t>
      </w:r>
      <w:r w:rsidR="000D5E4D" w:rsidRPr="005D7836">
        <w:rPr>
          <w:rFonts w:asciiTheme="minorHAnsi" w:hAnsiTheme="minorHAnsi"/>
          <w:noProof/>
          <w:color w:val="000000" w:themeColor="text1"/>
        </w:rPr>
        <w:t xml:space="preserve">the </w:t>
      </w:r>
      <w:r w:rsidR="005D7836" w:rsidRPr="005D7836">
        <w:rPr>
          <w:rFonts w:asciiTheme="minorHAnsi" w:hAnsiTheme="minorHAnsi"/>
          <w:noProof/>
          <w:color w:val="000000" w:themeColor="text1"/>
        </w:rPr>
        <w:t>Administration</w:t>
      </w:r>
      <w:r w:rsidR="005D7836">
        <w:rPr>
          <w:rFonts w:asciiTheme="minorHAnsi" w:hAnsiTheme="minorHAnsi"/>
          <w:color w:val="000000" w:themeColor="text1"/>
        </w:rPr>
        <w:t xml:space="preserve"> can maintain its </w:t>
      </w:r>
      <w:r w:rsidR="000D5E4D">
        <w:rPr>
          <w:rFonts w:asciiTheme="minorHAnsi" w:hAnsiTheme="minorHAnsi"/>
          <w:color w:val="000000" w:themeColor="text1"/>
        </w:rPr>
        <w:t xml:space="preserve">momentum.  Given 2019’s rough start, robust job generation is facing </w:t>
      </w:r>
      <w:r w:rsidR="005D7836">
        <w:rPr>
          <w:rFonts w:asciiTheme="minorHAnsi" w:hAnsiTheme="minorHAnsi"/>
          <w:noProof/>
          <w:color w:val="000000" w:themeColor="text1"/>
        </w:rPr>
        <w:t>intense</w:t>
      </w:r>
      <w:r w:rsidR="000D5E4D">
        <w:rPr>
          <w:rFonts w:asciiTheme="minorHAnsi" w:hAnsiTheme="minorHAnsi"/>
          <w:color w:val="000000" w:themeColor="text1"/>
        </w:rPr>
        <w:t xml:space="preserve"> political headwinds in the </w:t>
      </w:r>
      <w:r w:rsidR="000D5E4D" w:rsidRPr="005D7836">
        <w:rPr>
          <w:rFonts w:asciiTheme="minorHAnsi" w:hAnsiTheme="minorHAnsi"/>
          <w:noProof/>
          <w:color w:val="000000" w:themeColor="text1"/>
        </w:rPr>
        <w:t>run</w:t>
      </w:r>
      <w:r w:rsidR="005D7836">
        <w:rPr>
          <w:rFonts w:asciiTheme="minorHAnsi" w:hAnsiTheme="minorHAnsi"/>
          <w:noProof/>
          <w:color w:val="000000" w:themeColor="text1"/>
        </w:rPr>
        <w:t>-</w:t>
      </w:r>
      <w:r w:rsidR="000D5E4D" w:rsidRPr="005D7836">
        <w:rPr>
          <w:rFonts w:asciiTheme="minorHAnsi" w:hAnsiTheme="minorHAnsi"/>
          <w:noProof/>
          <w:color w:val="000000" w:themeColor="text1"/>
        </w:rPr>
        <w:t>up</w:t>
      </w:r>
      <w:r w:rsidR="000D5E4D">
        <w:rPr>
          <w:rFonts w:asciiTheme="minorHAnsi" w:hAnsiTheme="minorHAnsi"/>
          <w:color w:val="000000" w:themeColor="text1"/>
        </w:rPr>
        <w:t xml:space="preserve"> to the 2020 Presidential elections.</w:t>
      </w:r>
    </w:p>
    <w:p w:rsidR="006C20B3" w:rsidRPr="001410E5" w:rsidRDefault="006C20B3" w:rsidP="006C20B3">
      <w:pPr>
        <w:pStyle w:val="NormalWeb"/>
        <w:spacing w:before="0" w:beforeAutospacing="0" w:after="0" w:afterAutospacing="0"/>
        <w:jc w:val="both"/>
        <w:rPr>
          <w:rFonts w:asciiTheme="minorHAnsi" w:hAnsiTheme="minorHAnsi"/>
          <w:color w:val="000000" w:themeColor="text1"/>
          <w:sz w:val="12"/>
        </w:rPr>
      </w:pPr>
    </w:p>
    <w:p w:rsidR="00EB6CED" w:rsidRDefault="00D80934" w:rsidP="00D80934">
      <w:pPr>
        <w:pStyle w:val="NormalWeb"/>
        <w:spacing w:before="0" w:beforeAutospacing="0" w:after="0" w:afterAutospacing="0"/>
        <w:jc w:val="both"/>
        <w:rPr>
          <w:rFonts w:asciiTheme="minorHAnsi" w:hAnsiTheme="minorHAnsi"/>
          <w:bCs/>
          <w:color w:val="000000" w:themeColor="text1"/>
        </w:rPr>
      </w:pPr>
      <w:r>
        <w:rPr>
          <w:rFonts w:asciiTheme="minorHAnsi" w:hAnsiTheme="minorHAnsi"/>
          <w:bCs/>
          <w:color w:val="000000" w:themeColor="text1"/>
        </w:rPr>
        <w:t>While this presidential comparison is interesting, it is a</w:t>
      </w:r>
      <w:r w:rsidR="00EB6CED">
        <w:rPr>
          <w:rFonts w:asciiTheme="minorHAnsi" w:hAnsiTheme="minorHAnsi"/>
          <w:bCs/>
          <w:color w:val="000000" w:themeColor="text1"/>
        </w:rPr>
        <w:t>n</w:t>
      </w:r>
      <w:r>
        <w:rPr>
          <w:rFonts w:asciiTheme="minorHAnsi" w:hAnsiTheme="minorHAnsi"/>
          <w:bCs/>
          <w:color w:val="000000" w:themeColor="text1"/>
        </w:rPr>
        <w:t xml:space="preserve"> </w:t>
      </w:r>
      <w:r w:rsidR="00EB6CED">
        <w:rPr>
          <w:rFonts w:asciiTheme="minorHAnsi" w:hAnsiTheme="minorHAnsi"/>
          <w:bCs/>
          <w:color w:val="000000" w:themeColor="text1"/>
        </w:rPr>
        <w:t>unproductive</w:t>
      </w:r>
      <w:r>
        <w:rPr>
          <w:rFonts w:asciiTheme="minorHAnsi" w:hAnsiTheme="minorHAnsi"/>
          <w:bCs/>
          <w:color w:val="000000" w:themeColor="text1"/>
        </w:rPr>
        <w:t xml:space="preserve"> way of interpreting the Job Creation Scoreboard statistics</w:t>
      </w:r>
      <w:r w:rsidR="00EB6CED">
        <w:rPr>
          <w:rFonts w:asciiTheme="minorHAnsi" w:hAnsiTheme="minorHAnsi"/>
          <w:bCs/>
          <w:color w:val="000000" w:themeColor="text1"/>
        </w:rPr>
        <w:t xml:space="preserve">.  By comparing the current president to past presidents, decision-making is conducted by looking backward, or in naval parlance, by steering a ship by looking at its wake.  From a Jobenomics perspective, a better way to navigate forward is to </w:t>
      </w:r>
      <w:r w:rsidR="00C75E52">
        <w:rPr>
          <w:rFonts w:asciiTheme="minorHAnsi" w:hAnsiTheme="minorHAnsi"/>
          <w:bCs/>
          <w:color w:val="000000" w:themeColor="text1"/>
        </w:rPr>
        <w:t xml:space="preserve">establish </w:t>
      </w:r>
      <w:r w:rsidR="00EB6CED">
        <w:rPr>
          <w:rFonts w:asciiTheme="minorHAnsi" w:hAnsiTheme="minorHAnsi"/>
          <w:bCs/>
          <w:color w:val="000000" w:themeColor="text1"/>
        </w:rPr>
        <w:t xml:space="preserve">the number of jobs needed to fulfill labor force requirements. To do so, the U.S. must </w:t>
      </w:r>
      <w:r w:rsidR="005D7836">
        <w:rPr>
          <w:rFonts w:asciiTheme="minorHAnsi" w:hAnsiTheme="minorHAnsi"/>
          <w:bCs/>
          <w:noProof/>
          <w:color w:val="000000" w:themeColor="text1"/>
        </w:rPr>
        <w:t>create</w:t>
      </w:r>
      <w:r w:rsidR="00EB6CED">
        <w:rPr>
          <w:rFonts w:asciiTheme="minorHAnsi" w:hAnsiTheme="minorHAnsi"/>
          <w:bCs/>
          <w:color w:val="000000" w:themeColor="text1"/>
        </w:rPr>
        <w:t xml:space="preserve"> </w:t>
      </w:r>
      <w:r>
        <w:rPr>
          <w:rFonts w:asciiTheme="minorHAnsi" w:hAnsiTheme="minorHAnsi"/>
          <w:bCs/>
          <w:color w:val="000000" w:themeColor="text1"/>
        </w:rPr>
        <w:t xml:space="preserve">a reasonable job creation standard.  </w:t>
      </w:r>
    </w:p>
    <w:p w:rsidR="00EB6CED" w:rsidRDefault="00EB6CED" w:rsidP="00D80934">
      <w:pPr>
        <w:pStyle w:val="NormalWeb"/>
        <w:spacing w:before="0" w:beforeAutospacing="0" w:after="0" w:afterAutospacing="0"/>
        <w:jc w:val="both"/>
        <w:rPr>
          <w:rFonts w:asciiTheme="minorHAnsi" w:hAnsiTheme="minorHAnsi"/>
          <w:bCs/>
          <w:color w:val="000000" w:themeColor="text1"/>
        </w:rPr>
      </w:pPr>
    </w:p>
    <w:p w:rsidR="00D80934" w:rsidRDefault="00D80934" w:rsidP="00D80934">
      <w:pPr>
        <w:pStyle w:val="NormalWeb"/>
        <w:spacing w:before="0" w:beforeAutospacing="0" w:after="0" w:afterAutospacing="0"/>
        <w:jc w:val="both"/>
        <w:rPr>
          <w:rFonts w:asciiTheme="minorHAnsi" w:hAnsiTheme="minorHAnsi"/>
          <w:color w:val="000000" w:themeColor="text1"/>
        </w:rPr>
      </w:pPr>
      <w:r>
        <w:rPr>
          <w:rFonts w:asciiTheme="minorHAnsi" w:hAnsiTheme="minorHAnsi"/>
          <w:bCs/>
          <w:color w:val="000000" w:themeColor="text1"/>
        </w:rPr>
        <w:t xml:space="preserve">Most economists believe a reasonable U.S. standard is 250,000 new jobs per month.  While this may seem like </w:t>
      </w:r>
      <w:r w:rsidRPr="005D7836">
        <w:rPr>
          <w:rFonts w:asciiTheme="minorHAnsi" w:hAnsiTheme="minorHAnsi"/>
          <w:bCs/>
          <w:noProof/>
          <w:color w:val="000000" w:themeColor="text1"/>
        </w:rPr>
        <w:t xml:space="preserve">a </w:t>
      </w:r>
      <w:r w:rsidR="005D7836">
        <w:rPr>
          <w:rFonts w:asciiTheme="minorHAnsi" w:hAnsiTheme="minorHAnsi"/>
          <w:bCs/>
          <w:noProof/>
          <w:color w:val="000000" w:themeColor="text1"/>
        </w:rPr>
        <w:t>substantial</w:t>
      </w:r>
      <w:r>
        <w:rPr>
          <w:rFonts w:asciiTheme="minorHAnsi" w:hAnsiTheme="minorHAnsi"/>
          <w:bCs/>
          <w:color w:val="000000" w:themeColor="text1"/>
        </w:rPr>
        <w:t xml:space="preserve"> number, it is less than 1/10</w:t>
      </w:r>
      <w:r w:rsidRPr="00A53C18">
        <w:rPr>
          <w:rFonts w:asciiTheme="minorHAnsi" w:hAnsiTheme="minorHAnsi"/>
          <w:bCs/>
          <w:color w:val="000000" w:themeColor="text1"/>
          <w:vertAlign w:val="superscript"/>
        </w:rPr>
        <w:t>th</w:t>
      </w:r>
      <w:r>
        <w:rPr>
          <w:rFonts w:asciiTheme="minorHAnsi" w:hAnsiTheme="minorHAnsi"/>
          <w:bCs/>
          <w:color w:val="000000" w:themeColor="text1"/>
        </w:rPr>
        <w:t xml:space="preserve"> of 1% per month (0.076%) of the population of the United States (329,096,000).  </w:t>
      </w:r>
      <w:r>
        <w:rPr>
          <w:rFonts w:asciiTheme="minorHAnsi" w:hAnsiTheme="minorHAnsi"/>
          <w:color w:val="000000" w:themeColor="text1"/>
        </w:rPr>
        <w:t xml:space="preserve">In </w:t>
      </w:r>
      <w:r w:rsidR="00C75E52">
        <w:rPr>
          <w:rFonts w:asciiTheme="minorHAnsi" w:hAnsiTheme="minorHAnsi"/>
          <w:color w:val="000000" w:themeColor="text1"/>
        </w:rPr>
        <w:t>actuality</w:t>
      </w:r>
      <w:r>
        <w:rPr>
          <w:rFonts w:asciiTheme="minorHAnsi" w:hAnsiTheme="minorHAnsi"/>
          <w:color w:val="000000" w:themeColor="text1"/>
        </w:rPr>
        <w:t xml:space="preserve">, 250,000 is a conservative figure.  According to the BLS, </w:t>
      </w:r>
      <w:r w:rsidR="00C75E52">
        <w:rPr>
          <w:rFonts w:asciiTheme="minorHAnsi" w:hAnsiTheme="minorHAnsi"/>
          <w:color w:val="000000" w:themeColor="text1"/>
        </w:rPr>
        <w:t xml:space="preserve">in 2006 </w:t>
      </w:r>
      <w:r>
        <w:rPr>
          <w:rFonts w:asciiTheme="minorHAnsi" w:hAnsiTheme="minorHAnsi"/>
          <w:color w:val="000000" w:themeColor="text1"/>
        </w:rPr>
        <w:t xml:space="preserve">the </w:t>
      </w:r>
      <w:r w:rsidR="00C75E52">
        <w:rPr>
          <w:rFonts w:asciiTheme="minorHAnsi" w:hAnsiTheme="minorHAnsi"/>
          <w:color w:val="000000" w:themeColor="text1"/>
        </w:rPr>
        <w:t>U.S. labor force</w:t>
      </w:r>
      <w:r>
        <w:rPr>
          <w:rFonts w:asciiTheme="minorHAnsi" w:hAnsiTheme="minorHAnsi"/>
          <w:color w:val="000000" w:themeColor="text1"/>
        </w:rPr>
        <w:t xml:space="preserve"> </w:t>
      </w:r>
      <w:r w:rsidR="00C75E52">
        <w:rPr>
          <w:rFonts w:asciiTheme="minorHAnsi" w:hAnsiTheme="minorHAnsi"/>
          <w:color w:val="000000" w:themeColor="text1"/>
        </w:rPr>
        <w:t>required</w:t>
      </w:r>
      <w:r>
        <w:rPr>
          <w:rFonts w:asciiTheme="minorHAnsi" w:hAnsiTheme="minorHAnsi"/>
          <w:color w:val="000000" w:themeColor="text1"/>
        </w:rPr>
        <w:t xml:space="preserve"> 243,000 net new </w:t>
      </w:r>
      <w:r w:rsidR="00C75E52">
        <w:rPr>
          <w:rFonts w:asciiTheme="minorHAnsi" w:hAnsiTheme="minorHAnsi"/>
          <w:color w:val="000000" w:themeColor="text1"/>
        </w:rPr>
        <w:t xml:space="preserve">workers </w:t>
      </w:r>
      <w:r>
        <w:rPr>
          <w:rFonts w:asciiTheme="minorHAnsi" w:hAnsiTheme="minorHAnsi"/>
          <w:color w:val="000000" w:themeColor="text1"/>
        </w:rPr>
        <w:t xml:space="preserve">(the difference between entrants and leavers) per month, </w:t>
      </w:r>
      <w:r w:rsidR="00C75E52">
        <w:rPr>
          <w:rFonts w:asciiTheme="minorHAnsi" w:hAnsiTheme="minorHAnsi"/>
          <w:color w:val="000000" w:themeColor="text1"/>
        </w:rPr>
        <w:t xml:space="preserve">in 2016 the number increased to </w:t>
      </w:r>
      <w:r>
        <w:rPr>
          <w:rFonts w:asciiTheme="minorHAnsi" w:hAnsiTheme="minorHAnsi"/>
          <w:color w:val="000000" w:themeColor="text1"/>
        </w:rPr>
        <w:t xml:space="preserve">269,000, and </w:t>
      </w:r>
      <w:r w:rsidR="00C75E52">
        <w:rPr>
          <w:rFonts w:asciiTheme="minorHAnsi" w:hAnsiTheme="minorHAnsi"/>
          <w:color w:val="000000" w:themeColor="text1"/>
        </w:rPr>
        <w:t xml:space="preserve">by 2027 the number will increase to </w:t>
      </w:r>
      <w:r>
        <w:rPr>
          <w:rFonts w:asciiTheme="minorHAnsi" w:hAnsiTheme="minorHAnsi"/>
          <w:color w:val="000000" w:themeColor="text1"/>
        </w:rPr>
        <w:t>a projected 287,000 net new workers.</w:t>
      </w:r>
      <w:r>
        <w:rPr>
          <w:rStyle w:val="FootnoteReference"/>
          <w:rFonts w:asciiTheme="minorHAnsi" w:hAnsiTheme="minorHAnsi"/>
          <w:color w:val="000000" w:themeColor="text1"/>
        </w:rPr>
        <w:footnoteReference w:id="3"/>
      </w:r>
      <w:r w:rsidR="00C75E52">
        <w:rPr>
          <w:rFonts w:asciiTheme="minorHAnsi" w:hAnsiTheme="minorHAnsi"/>
          <w:color w:val="000000" w:themeColor="text1"/>
        </w:rPr>
        <w:t xml:space="preserve">   </w:t>
      </w:r>
    </w:p>
    <w:p w:rsidR="00C75E52" w:rsidRDefault="00C75E52" w:rsidP="00D80934">
      <w:pPr>
        <w:pStyle w:val="NormalWeb"/>
        <w:spacing w:before="0" w:beforeAutospacing="0" w:after="0" w:afterAutospacing="0"/>
        <w:jc w:val="both"/>
        <w:rPr>
          <w:rFonts w:asciiTheme="minorHAnsi" w:hAnsiTheme="minorHAnsi"/>
          <w:color w:val="000000" w:themeColor="text1"/>
        </w:rPr>
      </w:pPr>
    </w:p>
    <w:p w:rsidR="00C75E52" w:rsidRPr="00D80934" w:rsidRDefault="005D7836" w:rsidP="00D80934">
      <w:pPr>
        <w:pStyle w:val="NormalWeb"/>
        <w:spacing w:before="0" w:beforeAutospacing="0" w:after="0" w:afterAutospacing="0"/>
        <w:jc w:val="both"/>
        <w:rPr>
          <w:rFonts w:asciiTheme="minorHAnsi" w:hAnsiTheme="minorHAnsi"/>
          <w:bCs/>
          <w:color w:val="000000" w:themeColor="text1"/>
        </w:rPr>
      </w:pPr>
      <w:proofErr w:type="gramStart"/>
      <w:r>
        <w:rPr>
          <w:rFonts w:asciiTheme="minorHAnsi" w:hAnsiTheme="minorHAnsi"/>
          <w:color w:val="000000" w:themeColor="text1"/>
        </w:rPr>
        <w:t xml:space="preserve">No </w:t>
      </w:r>
      <w:r w:rsidR="00C75E52">
        <w:rPr>
          <w:rFonts w:asciiTheme="minorHAnsi" w:hAnsiTheme="minorHAnsi"/>
          <w:color w:val="000000" w:themeColor="text1"/>
        </w:rPr>
        <w:t>standard should not be locked in concrete.</w:t>
      </w:r>
      <w:proofErr w:type="gramEnd"/>
      <w:r w:rsidR="00C75E52">
        <w:rPr>
          <w:rFonts w:asciiTheme="minorHAnsi" w:hAnsiTheme="minorHAnsi"/>
          <w:bCs/>
          <w:color w:val="000000" w:themeColor="text1"/>
        </w:rPr>
        <w:t xml:space="preserve">  Labor force requirements an</w:t>
      </w:r>
      <w:r w:rsidR="005C4D51">
        <w:rPr>
          <w:rFonts w:asciiTheme="minorHAnsi" w:hAnsiTheme="minorHAnsi"/>
          <w:bCs/>
          <w:color w:val="000000" w:themeColor="text1"/>
        </w:rPr>
        <w:t>d</w:t>
      </w:r>
      <w:r w:rsidR="00C75E52">
        <w:rPr>
          <w:rFonts w:asciiTheme="minorHAnsi" w:hAnsiTheme="minorHAnsi"/>
          <w:bCs/>
          <w:color w:val="000000" w:themeColor="text1"/>
        </w:rPr>
        <w:t xml:space="preserve"> economic conditions often </w:t>
      </w:r>
      <w:r>
        <w:rPr>
          <w:rFonts w:asciiTheme="minorHAnsi" w:hAnsiTheme="minorHAnsi"/>
          <w:bCs/>
          <w:color w:val="000000" w:themeColor="text1"/>
        </w:rPr>
        <w:t>change</w:t>
      </w:r>
      <w:r w:rsidR="00C75E52">
        <w:rPr>
          <w:rFonts w:asciiTheme="minorHAnsi" w:hAnsiTheme="minorHAnsi"/>
          <w:bCs/>
          <w:color w:val="000000" w:themeColor="text1"/>
        </w:rPr>
        <w:t xml:space="preserve"> drastically </w:t>
      </w:r>
      <w:r>
        <w:rPr>
          <w:rFonts w:asciiTheme="minorHAnsi" w:hAnsiTheme="minorHAnsi"/>
          <w:bCs/>
          <w:color w:val="000000" w:themeColor="text1"/>
        </w:rPr>
        <w:t>quickly</w:t>
      </w:r>
      <w:r w:rsidR="00C75E52">
        <w:rPr>
          <w:rFonts w:asciiTheme="minorHAnsi" w:hAnsiTheme="minorHAnsi"/>
          <w:bCs/>
          <w:color w:val="000000" w:themeColor="text1"/>
        </w:rPr>
        <w:t xml:space="preserve">.   </w:t>
      </w:r>
      <w:r w:rsidR="005C4D51">
        <w:rPr>
          <w:rFonts w:asciiTheme="minorHAnsi" w:hAnsiTheme="minorHAnsi"/>
          <w:bCs/>
          <w:color w:val="000000" w:themeColor="text1"/>
        </w:rPr>
        <w:t>2019 is likely to be a very turbulent year given the amount of technological, financial and social disruption that is happening globally.</w:t>
      </w:r>
    </w:p>
    <w:p w:rsidR="00D80934" w:rsidRPr="00C75E52" w:rsidRDefault="00D80934" w:rsidP="006C20B3">
      <w:pPr>
        <w:pStyle w:val="NormalWeb"/>
        <w:spacing w:before="0" w:beforeAutospacing="0" w:after="0" w:afterAutospacing="0"/>
        <w:jc w:val="center"/>
        <w:rPr>
          <w:rStyle w:val="Strong"/>
          <w:rFonts w:ascii="Berlin Sans FB Demi" w:hAnsi="Berlin Sans FB Demi"/>
          <w:color w:val="000000" w:themeColor="text1"/>
          <w:sz w:val="12"/>
        </w:rPr>
      </w:pPr>
    </w:p>
    <w:p w:rsidR="006C20B3" w:rsidRDefault="00A53C18" w:rsidP="006C20B3">
      <w:pPr>
        <w:pStyle w:val="NormalWeb"/>
        <w:spacing w:before="0" w:beforeAutospacing="0" w:after="0" w:afterAutospacing="0"/>
        <w:jc w:val="center"/>
        <w:rPr>
          <w:rStyle w:val="Strong"/>
          <w:rFonts w:ascii="Berlin Sans FB Demi" w:hAnsi="Berlin Sans FB Demi"/>
          <w:color w:val="000000" w:themeColor="text1"/>
          <w:sz w:val="28"/>
        </w:rPr>
      </w:pPr>
      <w:r>
        <w:rPr>
          <w:rStyle w:val="Strong"/>
          <w:rFonts w:ascii="Berlin Sans FB Demi" w:hAnsi="Berlin Sans FB Demi"/>
          <w:color w:val="000000" w:themeColor="text1"/>
          <w:sz w:val="28"/>
        </w:rPr>
        <w:t>250,000</w:t>
      </w:r>
      <w:r w:rsidR="00754E1E">
        <w:rPr>
          <w:rStyle w:val="Strong"/>
          <w:rFonts w:ascii="Berlin Sans FB Demi" w:hAnsi="Berlin Sans FB Demi"/>
          <w:color w:val="000000" w:themeColor="text1"/>
          <w:sz w:val="28"/>
        </w:rPr>
        <w:t>+</w:t>
      </w:r>
      <w:r w:rsidR="006C20B3" w:rsidRPr="003E45C9">
        <w:rPr>
          <w:rStyle w:val="Strong"/>
          <w:rFonts w:ascii="Berlin Sans FB Demi" w:hAnsi="Berlin Sans FB Demi"/>
          <w:color w:val="000000" w:themeColor="text1"/>
          <w:sz w:val="28"/>
        </w:rPr>
        <w:t xml:space="preserve"> </w:t>
      </w:r>
      <w:r w:rsidR="006C20B3">
        <w:rPr>
          <w:rStyle w:val="Strong"/>
          <w:rFonts w:ascii="Berlin Sans FB Demi" w:hAnsi="Berlin Sans FB Demi"/>
          <w:color w:val="000000" w:themeColor="text1"/>
          <w:sz w:val="28"/>
        </w:rPr>
        <w:t>M</w:t>
      </w:r>
      <w:r w:rsidR="006C20B3" w:rsidRPr="003E45C9">
        <w:rPr>
          <w:rStyle w:val="Strong"/>
          <w:rFonts w:ascii="Berlin Sans FB Demi" w:hAnsi="Berlin Sans FB Demi"/>
          <w:color w:val="000000" w:themeColor="text1"/>
          <w:sz w:val="28"/>
        </w:rPr>
        <w:t xml:space="preserve">onthly </w:t>
      </w:r>
      <w:r w:rsidR="006C20B3">
        <w:rPr>
          <w:rStyle w:val="Strong"/>
          <w:rFonts w:ascii="Berlin Sans FB Demi" w:hAnsi="Berlin Sans FB Demi"/>
          <w:color w:val="000000" w:themeColor="text1"/>
          <w:sz w:val="28"/>
        </w:rPr>
        <w:t>E</w:t>
      </w:r>
      <w:r w:rsidR="006C20B3" w:rsidRPr="003E45C9">
        <w:rPr>
          <w:rStyle w:val="Strong"/>
          <w:rFonts w:ascii="Berlin Sans FB Demi" w:hAnsi="Berlin Sans FB Demi"/>
          <w:color w:val="000000" w:themeColor="text1"/>
          <w:sz w:val="28"/>
        </w:rPr>
        <w:t xml:space="preserve">mployment </w:t>
      </w:r>
      <w:r w:rsidR="006C20B3">
        <w:rPr>
          <w:rStyle w:val="Strong"/>
          <w:rFonts w:ascii="Berlin Sans FB Demi" w:hAnsi="Berlin Sans FB Demi"/>
          <w:color w:val="000000" w:themeColor="text1"/>
          <w:sz w:val="28"/>
        </w:rPr>
        <w:t>G</w:t>
      </w:r>
      <w:r w:rsidR="006C20B3" w:rsidRPr="003E45C9">
        <w:rPr>
          <w:rStyle w:val="Strong"/>
          <w:rFonts w:ascii="Berlin Sans FB Demi" w:hAnsi="Berlin Sans FB Demi"/>
          <w:color w:val="000000" w:themeColor="text1"/>
          <w:sz w:val="28"/>
        </w:rPr>
        <w:t>ains</w:t>
      </w:r>
      <w:r w:rsidR="006C20B3">
        <w:rPr>
          <w:rStyle w:val="Strong"/>
          <w:rFonts w:ascii="Berlin Sans FB Demi" w:hAnsi="Berlin Sans FB Demi"/>
          <w:color w:val="000000" w:themeColor="text1"/>
          <w:sz w:val="28"/>
        </w:rPr>
        <w:t xml:space="preserve"> Since 2001</w:t>
      </w:r>
    </w:p>
    <w:p w:rsidR="00B06CA9" w:rsidRPr="00B06CA9" w:rsidRDefault="00B06CA9" w:rsidP="006C20B3">
      <w:pPr>
        <w:pStyle w:val="NormalWeb"/>
        <w:spacing w:before="0" w:beforeAutospacing="0" w:after="0" w:afterAutospacing="0"/>
        <w:jc w:val="center"/>
        <w:rPr>
          <w:rFonts w:ascii="Berlin Sans FB Demi" w:hAnsi="Berlin Sans FB Demi"/>
          <w:b/>
          <w:bCs/>
          <w:color w:val="000000" w:themeColor="text1"/>
          <w:sz w:val="10"/>
        </w:rPr>
      </w:pPr>
    </w:p>
    <w:p w:rsidR="001410E5" w:rsidRDefault="005243DF" w:rsidP="001410E5">
      <w:pPr>
        <w:pStyle w:val="NormalWeb"/>
        <w:spacing w:before="0" w:beforeAutospacing="0" w:after="0" w:afterAutospacing="0"/>
        <w:jc w:val="center"/>
        <w:rPr>
          <w:rFonts w:asciiTheme="minorHAnsi" w:hAnsiTheme="minorHAnsi"/>
          <w:color w:val="000000" w:themeColor="text1"/>
        </w:rPr>
      </w:pPr>
      <w:r>
        <w:rPr>
          <w:rFonts w:asciiTheme="minorHAnsi" w:hAnsiTheme="minorHAnsi"/>
          <w:noProof/>
          <w:color w:val="000000" w:themeColor="text1"/>
        </w:rPr>
        <w:drawing>
          <wp:inline distT="0" distB="0" distL="0" distR="0" wp14:anchorId="28699F75" wp14:editId="77171C6C">
            <wp:extent cx="5329684" cy="1792073"/>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9591" cy="1792042"/>
                    </a:xfrm>
                    <a:prstGeom prst="rect">
                      <a:avLst/>
                    </a:prstGeom>
                    <a:noFill/>
                  </pic:spPr>
                </pic:pic>
              </a:graphicData>
            </a:graphic>
          </wp:inline>
        </w:drawing>
      </w:r>
    </w:p>
    <w:p w:rsidR="009B210C" w:rsidRDefault="005C4D51" w:rsidP="00754E1E">
      <w:pPr>
        <w:pStyle w:val="NormalWeb"/>
        <w:spacing w:before="0" w:beforeAutospacing="0" w:after="120" w:afterAutospacing="0"/>
        <w:jc w:val="both"/>
        <w:rPr>
          <w:rFonts w:asciiTheme="minorHAnsi" w:hAnsiTheme="minorHAnsi"/>
          <w:color w:val="000000" w:themeColor="text1"/>
        </w:rPr>
      </w:pPr>
      <w:r>
        <w:rPr>
          <w:rFonts w:asciiTheme="minorHAnsi" w:hAnsiTheme="minorHAnsi"/>
          <w:color w:val="000000" w:themeColor="text1"/>
        </w:rPr>
        <w:t xml:space="preserve">This chart measures the last three presidents against a 250,000 job standard.  </w:t>
      </w:r>
      <w:r w:rsidR="00135432">
        <w:rPr>
          <w:rFonts w:asciiTheme="minorHAnsi" w:hAnsiTheme="minorHAnsi"/>
          <w:color w:val="000000" w:themeColor="text1"/>
        </w:rPr>
        <w:t>To put this chart in</w:t>
      </w:r>
      <w:r w:rsidR="00F9782D">
        <w:rPr>
          <w:rFonts w:asciiTheme="minorHAnsi" w:hAnsiTheme="minorHAnsi"/>
          <w:color w:val="000000" w:themeColor="text1"/>
        </w:rPr>
        <w:t>to</w:t>
      </w:r>
      <w:r w:rsidR="00135432">
        <w:rPr>
          <w:rFonts w:asciiTheme="minorHAnsi" w:hAnsiTheme="minorHAnsi"/>
          <w:color w:val="000000" w:themeColor="text1"/>
        </w:rPr>
        <w:t xml:space="preserve"> pe</w:t>
      </w:r>
      <w:r w:rsidR="00F9782D">
        <w:rPr>
          <w:rFonts w:asciiTheme="minorHAnsi" w:hAnsiTheme="minorHAnsi"/>
          <w:color w:val="000000" w:themeColor="text1"/>
        </w:rPr>
        <w:t>rspective, one must consider major events in</w:t>
      </w:r>
      <w:r w:rsidR="00135432">
        <w:rPr>
          <w:rFonts w:asciiTheme="minorHAnsi" w:hAnsiTheme="minorHAnsi"/>
          <w:color w:val="000000" w:themeColor="text1"/>
        </w:rPr>
        <w:t xml:space="preserve"> first 19-years of the 21</w:t>
      </w:r>
      <w:r w:rsidR="00135432" w:rsidRPr="00135432">
        <w:rPr>
          <w:rFonts w:asciiTheme="minorHAnsi" w:hAnsiTheme="minorHAnsi"/>
          <w:color w:val="000000" w:themeColor="text1"/>
          <w:vertAlign w:val="superscript"/>
        </w:rPr>
        <w:t>st</w:t>
      </w:r>
      <w:r w:rsidR="00135432">
        <w:rPr>
          <w:rFonts w:asciiTheme="minorHAnsi" w:hAnsiTheme="minorHAnsi"/>
          <w:color w:val="000000" w:themeColor="text1"/>
        </w:rPr>
        <w:t xml:space="preserve"> Century</w:t>
      </w:r>
      <w:r w:rsidR="00F9782D">
        <w:rPr>
          <w:rFonts w:asciiTheme="minorHAnsi" w:hAnsiTheme="minorHAnsi"/>
          <w:color w:val="000000" w:themeColor="text1"/>
        </w:rPr>
        <w:t xml:space="preserve"> (most notably 9/11 and its aftermath</w:t>
      </w:r>
      <w:r w:rsidR="009B210C">
        <w:rPr>
          <w:rFonts w:asciiTheme="minorHAnsi" w:hAnsiTheme="minorHAnsi"/>
          <w:color w:val="000000" w:themeColor="text1"/>
        </w:rPr>
        <w:t>)</w:t>
      </w:r>
      <w:r w:rsidR="00135432">
        <w:rPr>
          <w:rFonts w:asciiTheme="minorHAnsi" w:hAnsiTheme="minorHAnsi"/>
          <w:color w:val="000000" w:themeColor="text1"/>
        </w:rPr>
        <w:t>, the effect of two recessions</w:t>
      </w:r>
      <w:r w:rsidR="00F9782D">
        <w:rPr>
          <w:rFonts w:asciiTheme="minorHAnsi" w:hAnsiTheme="minorHAnsi"/>
          <w:color w:val="000000" w:themeColor="text1"/>
        </w:rPr>
        <w:t xml:space="preserve"> (8 months in 2001 and 18 months 2007-09)</w:t>
      </w:r>
      <w:r w:rsidR="00135432">
        <w:rPr>
          <w:rFonts w:asciiTheme="minorHAnsi" w:hAnsiTheme="minorHAnsi"/>
          <w:color w:val="000000" w:themeColor="text1"/>
        </w:rPr>
        <w:t xml:space="preserve">, and the </w:t>
      </w:r>
      <w:r w:rsidR="00135432">
        <w:rPr>
          <w:rFonts w:asciiTheme="minorHAnsi" w:hAnsiTheme="minorHAnsi"/>
          <w:color w:val="000000" w:themeColor="text1"/>
        </w:rPr>
        <w:lastRenderedPageBreak/>
        <w:t xml:space="preserve">post-Great Recession recovery period. </w:t>
      </w:r>
      <w:r w:rsidR="00F9782D">
        <w:rPr>
          <w:rFonts w:asciiTheme="minorHAnsi" w:hAnsiTheme="minorHAnsi"/>
          <w:color w:val="000000" w:themeColor="text1"/>
        </w:rPr>
        <w:t xml:space="preserve"> </w:t>
      </w:r>
      <w:r w:rsidR="006C20B3">
        <w:rPr>
          <w:rFonts w:asciiTheme="minorHAnsi" w:hAnsiTheme="minorHAnsi"/>
          <w:color w:val="000000" w:themeColor="text1"/>
        </w:rPr>
        <w:t xml:space="preserve">From </w:t>
      </w:r>
      <w:r w:rsidR="00135432">
        <w:rPr>
          <w:rFonts w:asciiTheme="minorHAnsi" w:hAnsiTheme="minorHAnsi"/>
          <w:color w:val="000000" w:themeColor="text1"/>
        </w:rPr>
        <w:t>1 January 2000</w:t>
      </w:r>
      <w:r w:rsidR="00F9782D">
        <w:rPr>
          <w:rFonts w:asciiTheme="minorHAnsi" w:hAnsiTheme="minorHAnsi"/>
          <w:color w:val="000000" w:themeColor="text1"/>
        </w:rPr>
        <w:t xml:space="preserve"> to 1 January 2019</w:t>
      </w:r>
      <w:r w:rsidR="006C20B3">
        <w:rPr>
          <w:rFonts w:asciiTheme="minorHAnsi" w:hAnsiTheme="minorHAnsi"/>
          <w:color w:val="000000" w:themeColor="text1"/>
        </w:rPr>
        <w:t xml:space="preserve">, the United States exceeded </w:t>
      </w:r>
      <w:r w:rsidR="006C20B3" w:rsidRPr="00C34E22">
        <w:rPr>
          <w:rFonts w:asciiTheme="minorHAnsi" w:hAnsiTheme="minorHAnsi"/>
          <w:noProof/>
          <w:color w:val="000000" w:themeColor="text1"/>
        </w:rPr>
        <w:t>th</w:t>
      </w:r>
      <w:r w:rsidR="006C20B3">
        <w:rPr>
          <w:rFonts w:asciiTheme="minorHAnsi" w:hAnsiTheme="minorHAnsi"/>
          <w:noProof/>
          <w:color w:val="000000" w:themeColor="text1"/>
        </w:rPr>
        <w:t>e</w:t>
      </w:r>
      <w:r w:rsidR="006C20B3">
        <w:rPr>
          <w:rFonts w:asciiTheme="minorHAnsi" w:hAnsiTheme="minorHAnsi"/>
          <w:color w:val="000000" w:themeColor="text1"/>
        </w:rPr>
        <w:t xml:space="preserve"> 250,000 job </w:t>
      </w:r>
      <w:r w:rsidR="00135432">
        <w:rPr>
          <w:rFonts w:asciiTheme="minorHAnsi" w:hAnsiTheme="minorHAnsi"/>
          <w:color w:val="000000" w:themeColor="text1"/>
        </w:rPr>
        <w:t>standard</w:t>
      </w:r>
      <w:r w:rsidR="006C20B3">
        <w:rPr>
          <w:rFonts w:asciiTheme="minorHAnsi" w:hAnsiTheme="minorHAnsi"/>
          <w:color w:val="000000" w:themeColor="text1"/>
        </w:rPr>
        <w:t xml:space="preserve"> </w:t>
      </w:r>
      <w:r w:rsidR="00135432">
        <w:rPr>
          <w:rFonts w:asciiTheme="minorHAnsi" w:hAnsiTheme="minorHAnsi"/>
          <w:noProof/>
          <w:color w:val="000000" w:themeColor="text1"/>
        </w:rPr>
        <w:t>40</w:t>
      </w:r>
      <w:r w:rsidR="006C20B3" w:rsidRPr="008C73B1">
        <w:rPr>
          <w:rFonts w:asciiTheme="minorHAnsi" w:hAnsiTheme="minorHAnsi"/>
          <w:noProof/>
          <w:color w:val="000000" w:themeColor="text1"/>
        </w:rPr>
        <w:t>-times</w:t>
      </w:r>
      <w:r w:rsidR="006C20B3">
        <w:rPr>
          <w:rFonts w:asciiTheme="minorHAnsi" w:hAnsiTheme="minorHAnsi"/>
          <w:color w:val="000000" w:themeColor="text1"/>
        </w:rPr>
        <w:t xml:space="preserve"> or </w:t>
      </w:r>
      <w:r w:rsidR="00135432" w:rsidRPr="00113C79">
        <w:rPr>
          <w:rFonts w:asciiTheme="minorHAnsi" w:hAnsiTheme="minorHAnsi"/>
          <w:b/>
          <w:color w:val="000000" w:themeColor="text1"/>
        </w:rPr>
        <w:t>20</w:t>
      </w:r>
      <w:r w:rsidR="006C20B3" w:rsidRPr="00113C79">
        <w:rPr>
          <w:rFonts w:asciiTheme="minorHAnsi" w:hAnsiTheme="minorHAnsi"/>
          <w:b/>
          <w:color w:val="000000" w:themeColor="text1"/>
        </w:rPr>
        <w:t>% of the time</w:t>
      </w:r>
      <w:r w:rsidR="006C20B3">
        <w:rPr>
          <w:rFonts w:asciiTheme="minorHAnsi" w:hAnsiTheme="minorHAnsi"/>
          <w:noProof/>
          <w:color w:val="000000" w:themeColor="text1"/>
        </w:rPr>
        <w:t>.</w:t>
      </w:r>
      <w:r w:rsidR="006C20B3">
        <w:rPr>
          <w:rFonts w:asciiTheme="minorHAnsi" w:hAnsiTheme="minorHAnsi"/>
          <w:color w:val="000000" w:themeColor="text1"/>
        </w:rPr>
        <w:t xml:space="preserve">  During the post-</w:t>
      </w:r>
      <w:r w:rsidR="00113C79">
        <w:rPr>
          <w:rFonts w:asciiTheme="minorHAnsi" w:hAnsiTheme="minorHAnsi"/>
          <w:color w:val="000000" w:themeColor="text1"/>
        </w:rPr>
        <w:t>Great R</w:t>
      </w:r>
      <w:r w:rsidR="006C20B3">
        <w:rPr>
          <w:rFonts w:asciiTheme="minorHAnsi" w:hAnsiTheme="minorHAnsi"/>
          <w:color w:val="000000" w:themeColor="text1"/>
        </w:rPr>
        <w:t>ecession</w:t>
      </w:r>
      <w:r w:rsidR="00113C79">
        <w:rPr>
          <w:rFonts w:asciiTheme="minorHAnsi" w:hAnsiTheme="minorHAnsi"/>
          <w:color w:val="000000" w:themeColor="text1"/>
        </w:rPr>
        <w:t>’s</w:t>
      </w:r>
      <w:r w:rsidR="006C20B3">
        <w:rPr>
          <w:rFonts w:asciiTheme="minorHAnsi" w:hAnsiTheme="minorHAnsi"/>
          <w:color w:val="000000" w:themeColor="text1"/>
        </w:rPr>
        <w:t xml:space="preserve"> 9</w:t>
      </w:r>
      <w:r w:rsidR="00135432">
        <w:rPr>
          <w:rFonts w:asciiTheme="minorHAnsi" w:hAnsiTheme="minorHAnsi"/>
          <w:color w:val="000000" w:themeColor="text1"/>
        </w:rPr>
        <w:t>9</w:t>
      </w:r>
      <w:r w:rsidR="006C20B3">
        <w:rPr>
          <w:rFonts w:asciiTheme="minorHAnsi" w:hAnsiTheme="minorHAnsi"/>
          <w:color w:val="000000" w:themeColor="text1"/>
        </w:rPr>
        <w:t>-month run of consecutive</w:t>
      </w:r>
      <w:r w:rsidR="00113C79">
        <w:rPr>
          <w:rFonts w:asciiTheme="minorHAnsi" w:hAnsiTheme="minorHAnsi"/>
          <w:color w:val="000000" w:themeColor="text1"/>
        </w:rPr>
        <w:t xml:space="preserve"> of job creation</w:t>
      </w:r>
      <w:r w:rsidR="006C20B3">
        <w:rPr>
          <w:rFonts w:asciiTheme="minorHAnsi" w:hAnsiTheme="minorHAnsi"/>
          <w:color w:val="000000" w:themeColor="text1"/>
        </w:rPr>
        <w:t xml:space="preserve"> gains, the 250,000 job threshold </w:t>
      </w:r>
      <w:r w:rsidR="006C20B3" w:rsidRPr="005D7836">
        <w:rPr>
          <w:rFonts w:asciiTheme="minorHAnsi" w:hAnsiTheme="minorHAnsi"/>
          <w:noProof/>
          <w:color w:val="000000" w:themeColor="text1"/>
        </w:rPr>
        <w:t>was exceeded</w:t>
      </w:r>
      <w:r w:rsidR="006C20B3">
        <w:rPr>
          <w:rFonts w:asciiTheme="minorHAnsi" w:hAnsiTheme="minorHAnsi"/>
          <w:color w:val="000000" w:themeColor="text1"/>
        </w:rPr>
        <w:t xml:space="preserve"> </w:t>
      </w:r>
      <w:r w:rsidR="006C20B3" w:rsidRPr="008C73B1">
        <w:rPr>
          <w:rFonts w:asciiTheme="minorHAnsi" w:hAnsiTheme="minorHAnsi"/>
          <w:noProof/>
          <w:color w:val="000000" w:themeColor="text1"/>
        </w:rPr>
        <w:t>3</w:t>
      </w:r>
      <w:r w:rsidR="00135432">
        <w:rPr>
          <w:rFonts w:asciiTheme="minorHAnsi" w:hAnsiTheme="minorHAnsi"/>
          <w:noProof/>
          <w:color w:val="000000" w:themeColor="text1"/>
        </w:rPr>
        <w:t>2</w:t>
      </w:r>
      <w:r w:rsidR="006C20B3" w:rsidRPr="008C73B1">
        <w:rPr>
          <w:rFonts w:asciiTheme="minorHAnsi" w:hAnsiTheme="minorHAnsi"/>
          <w:noProof/>
          <w:color w:val="000000" w:themeColor="text1"/>
        </w:rPr>
        <w:t>-times</w:t>
      </w:r>
      <w:r w:rsidR="006C20B3">
        <w:rPr>
          <w:rFonts w:asciiTheme="minorHAnsi" w:hAnsiTheme="minorHAnsi"/>
          <w:color w:val="000000" w:themeColor="text1"/>
        </w:rPr>
        <w:t xml:space="preserve"> or </w:t>
      </w:r>
      <w:r w:rsidR="006C20B3" w:rsidRPr="00113C79">
        <w:rPr>
          <w:rFonts w:asciiTheme="minorHAnsi" w:hAnsiTheme="minorHAnsi"/>
          <w:b/>
          <w:color w:val="000000" w:themeColor="text1"/>
        </w:rPr>
        <w:t>32% of the time</w:t>
      </w:r>
      <w:r w:rsidR="006C20B3">
        <w:rPr>
          <w:rFonts w:asciiTheme="minorHAnsi" w:hAnsiTheme="minorHAnsi"/>
          <w:color w:val="000000" w:themeColor="text1"/>
        </w:rPr>
        <w:t xml:space="preserve">. </w:t>
      </w:r>
    </w:p>
    <w:p w:rsidR="00113C79" w:rsidRDefault="009B210C" w:rsidP="00316844">
      <w:pPr>
        <w:pStyle w:val="NormalWeb"/>
        <w:numPr>
          <w:ilvl w:val="0"/>
          <w:numId w:val="43"/>
        </w:numPr>
        <w:spacing w:before="0" w:beforeAutospacing="0" w:after="0" w:afterAutospacing="0"/>
        <w:jc w:val="both"/>
        <w:rPr>
          <w:rFonts w:asciiTheme="minorHAnsi" w:hAnsiTheme="minorHAnsi"/>
          <w:noProof/>
          <w:color w:val="000000" w:themeColor="text1"/>
        </w:rPr>
      </w:pPr>
      <w:r>
        <w:rPr>
          <w:rFonts w:asciiTheme="minorHAnsi" w:hAnsiTheme="minorHAnsi"/>
          <w:color w:val="000000" w:themeColor="text1"/>
        </w:rPr>
        <w:t>T</w:t>
      </w:r>
      <w:r w:rsidR="00365E3D">
        <w:rPr>
          <w:rFonts w:asciiTheme="minorHAnsi" w:hAnsiTheme="minorHAnsi"/>
          <w:color w:val="000000" w:themeColor="text1"/>
        </w:rPr>
        <w:t xml:space="preserve">he </w:t>
      </w:r>
      <w:r w:rsidR="006C20B3">
        <w:rPr>
          <w:rFonts w:asciiTheme="minorHAnsi" w:hAnsiTheme="minorHAnsi"/>
          <w:color w:val="000000" w:themeColor="text1"/>
        </w:rPr>
        <w:t>Bush Administration</w:t>
      </w:r>
      <w:r>
        <w:rPr>
          <w:rFonts w:asciiTheme="minorHAnsi" w:hAnsiTheme="minorHAnsi"/>
          <w:color w:val="000000" w:themeColor="text1"/>
        </w:rPr>
        <w:t xml:space="preserve"> had </w:t>
      </w:r>
      <w:r w:rsidR="005D7836">
        <w:rPr>
          <w:rFonts w:asciiTheme="minorHAnsi" w:hAnsiTheme="minorHAnsi"/>
          <w:noProof/>
          <w:color w:val="000000" w:themeColor="text1"/>
        </w:rPr>
        <w:t>ten</w:t>
      </w:r>
      <w:r w:rsidR="006C20B3">
        <w:rPr>
          <w:rFonts w:asciiTheme="minorHAnsi" w:hAnsiTheme="minorHAnsi"/>
          <w:color w:val="000000" w:themeColor="text1"/>
        </w:rPr>
        <w:t xml:space="preserve"> months</w:t>
      </w:r>
      <w:r>
        <w:rPr>
          <w:rFonts w:asciiTheme="minorHAnsi" w:hAnsiTheme="minorHAnsi"/>
          <w:color w:val="000000" w:themeColor="text1"/>
        </w:rPr>
        <w:t xml:space="preserve"> that exceeded the 250,000 </w:t>
      </w:r>
      <w:r w:rsidR="005D7836" w:rsidRPr="005D7836">
        <w:rPr>
          <w:rFonts w:asciiTheme="minorHAnsi" w:hAnsiTheme="minorHAnsi"/>
          <w:noProof/>
          <w:color w:val="000000" w:themeColor="text1"/>
        </w:rPr>
        <w:t>job</w:t>
      </w:r>
      <w:r w:rsidR="005D7836">
        <w:rPr>
          <w:rFonts w:asciiTheme="minorHAnsi" w:hAnsiTheme="minorHAnsi"/>
          <w:noProof/>
          <w:color w:val="000000" w:themeColor="text1"/>
        </w:rPr>
        <w:t xml:space="preserve"> </w:t>
      </w:r>
      <w:r w:rsidR="005D7836" w:rsidRPr="005D7836">
        <w:rPr>
          <w:rFonts w:asciiTheme="minorHAnsi" w:hAnsiTheme="minorHAnsi"/>
          <w:noProof/>
          <w:color w:val="000000" w:themeColor="text1"/>
        </w:rPr>
        <w:t>threshold</w:t>
      </w:r>
      <w:r w:rsidR="005D7836">
        <w:rPr>
          <w:rFonts w:asciiTheme="minorHAnsi" w:hAnsiTheme="minorHAnsi"/>
          <w:color w:val="000000" w:themeColor="text1"/>
        </w:rPr>
        <w:t xml:space="preserve"> </w:t>
      </w:r>
      <w:r>
        <w:rPr>
          <w:rFonts w:asciiTheme="minorHAnsi" w:hAnsiTheme="minorHAnsi"/>
          <w:color w:val="000000" w:themeColor="text1"/>
        </w:rPr>
        <w:t xml:space="preserve">for an average </w:t>
      </w:r>
      <w:r w:rsidR="00754E1E">
        <w:rPr>
          <w:rFonts w:asciiTheme="minorHAnsi" w:hAnsiTheme="minorHAnsi"/>
          <w:color w:val="000000" w:themeColor="text1"/>
        </w:rPr>
        <w:t xml:space="preserve">during </w:t>
      </w:r>
      <w:r>
        <w:rPr>
          <w:rFonts w:asciiTheme="minorHAnsi" w:hAnsiTheme="minorHAnsi"/>
          <w:color w:val="000000" w:themeColor="text1"/>
        </w:rPr>
        <w:t xml:space="preserve">his 8-year </w:t>
      </w:r>
      <w:r w:rsidRPr="005D7836">
        <w:rPr>
          <w:rFonts w:asciiTheme="minorHAnsi" w:hAnsiTheme="minorHAnsi"/>
          <w:noProof/>
          <w:color w:val="000000" w:themeColor="text1"/>
        </w:rPr>
        <w:t>tenure</w:t>
      </w:r>
      <w:r w:rsidR="00754E1E">
        <w:rPr>
          <w:rFonts w:asciiTheme="minorHAnsi" w:hAnsiTheme="minorHAnsi"/>
          <w:color w:val="000000" w:themeColor="text1"/>
        </w:rPr>
        <w:t xml:space="preserve"> or</w:t>
      </w:r>
      <w:r w:rsidR="00113C79">
        <w:rPr>
          <w:rFonts w:asciiTheme="minorHAnsi" w:hAnsiTheme="minorHAnsi"/>
          <w:color w:val="000000" w:themeColor="text1"/>
        </w:rPr>
        <w:t xml:space="preserve"> only</w:t>
      </w:r>
      <w:r w:rsidR="00754E1E">
        <w:rPr>
          <w:rFonts w:asciiTheme="minorHAnsi" w:hAnsiTheme="minorHAnsi"/>
          <w:color w:val="000000" w:themeColor="text1"/>
        </w:rPr>
        <w:t xml:space="preserve"> </w:t>
      </w:r>
      <w:r w:rsidR="00754E1E" w:rsidRPr="00113C79">
        <w:rPr>
          <w:rFonts w:asciiTheme="minorHAnsi" w:hAnsiTheme="minorHAnsi"/>
          <w:b/>
          <w:color w:val="000000" w:themeColor="text1"/>
        </w:rPr>
        <w:t>10% of the time</w:t>
      </w:r>
      <w:r w:rsidR="006C20B3">
        <w:rPr>
          <w:rFonts w:asciiTheme="minorHAnsi" w:hAnsiTheme="minorHAnsi"/>
          <w:color w:val="000000" w:themeColor="text1"/>
        </w:rPr>
        <w:t>.</w:t>
      </w:r>
      <w:r w:rsidR="00113C79">
        <w:rPr>
          <w:rFonts w:asciiTheme="minorHAnsi" w:hAnsiTheme="minorHAnsi"/>
          <w:color w:val="000000" w:themeColor="text1"/>
        </w:rPr>
        <w:t xml:space="preserve">  In defense of this low percentage</w:t>
      </w:r>
      <w:r w:rsidR="00113C79" w:rsidRPr="001931BD">
        <w:rPr>
          <w:rFonts w:asciiTheme="minorHAnsi" w:hAnsiTheme="minorHAnsi"/>
          <w:noProof/>
          <w:color w:val="000000" w:themeColor="text1"/>
        </w:rPr>
        <w:t xml:space="preserve">, </w:t>
      </w:r>
      <w:r w:rsidR="00113C79" w:rsidRPr="00E9076B">
        <w:rPr>
          <w:rFonts w:asciiTheme="minorHAnsi" w:hAnsiTheme="minorHAnsi"/>
          <w:noProof/>
          <w:color w:val="000000" w:themeColor="text1"/>
        </w:rPr>
        <w:t>President</w:t>
      </w:r>
      <w:r w:rsidR="00113C79" w:rsidRPr="001931BD">
        <w:rPr>
          <w:rFonts w:asciiTheme="minorHAnsi" w:hAnsiTheme="minorHAnsi"/>
          <w:noProof/>
          <w:color w:val="000000" w:themeColor="text1"/>
        </w:rPr>
        <w:t xml:space="preserve"> Bush endured </w:t>
      </w:r>
      <w:r w:rsidR="00113C79">
        <w:rPr>
          <w:rFonts w:asciiTheme="minorHAnsi" w:hAnsiTheme="minorHAnsi"/>
          <w:noProof/>
          <w:color w:val="000000" w:themeColor="text1"/>
        </w:rPr>
        <w:t>a</w:t>
      </w:r>
      <w:r w:rsidR="00113C79" w:rsidRPr="001931BD">
        <w:rPr>
          <w:rFonts w:asciiTheme="minorHAnsi" w:hAnsiTheme="minorHAnsi"/>
          <w:noProof/>
          <w:color w:val="000000" w:themeColor="text1"/>
        </w:rPr>
        <w:t xml:space="preserve"> perfect storm of labor force calamities</w:t>
      </w:r>
      <w:r w:rsidR="00113C79">
        <w:rPr>
          <w:rFonts w:asciiTheme="minorHAnsi" w:hAnsiTheme="minorHAnsi"/>
          <w:noProof/>
          <w:color w:val="000000" w:themeColor="text1"/>
        </w:rPr>
        <w:t>:</w:t>
      </w:r>
      <w:r w:rsidR="00113C79" w:rsidRPr="001931BD">
        <w:rPr>
          <w:rFonts w:asciiTheme="minorHAnsi" w:hAnsiTheme="minorHAnsi"/>
          <w:noProof/>
          <w:color w:val="000000" w:themeColor="text1"/>
        </w:rPr>
        <w:t xml:space="preserve"> </w:t>
      </w:r>
    </w:p>
    <w:p w:rsidR="00113C79" w:rsidRDefault="00113C79" w:rsidP="00316844">
      <w:pPr>
        <w:pStyle w:val="NormalWeb"/>
        <w:numPr>
          <w:ilvl w:val="0"/>
          <w:numId w:val="44"/>
        </w:numPr>
        <w:spacing w:before="0" w:beforeAutospacing="0" w:after="0" w:afterAutospacing="0"/>
        <w:jc w:val="both"/>
        <w:rPr>
          <w:rFonts w:asciiTheme="minorHAnsi" w:hAnsiTheme="minorHAnsi"/>
          <w:color w:val="000000" w:themeColor="text1"/>
        </w:rPr>
      </w:pPr>
      <w:r w:rsidRPr="001931BD">
        <w:rPr>
          <w:rFonts w:asciiTheme="minorHAnsi" w:hAnsiTheme="minorHAnsi"/>
          <w:noProof/>
          <w:color w:val="000000" w:themeColor="text1"/>
        </w:rPr>
        <w:t xml:space="preserve">8-months of the 2001 Recession (March </w:t>
      </w:r>
      <w:r>
        <w:rPr>
          <w:rFonts w:asciiTheme="minorHAnsi" w:hAnsiTheme="minorHAnsi"/>
          <w:noProof/>
          <w:color w:val="000000" w:themeColor="text1"/>
        </w:rPr>
        <w:t xml:space="preserve">2001 through November 2001), </w:t>
      </w:r>
    </w:p>
    <w:p w:rsidR="00113C79" w:rsidRDefault="00113C79" w:rsidP="00316844">
      <w:pPr>
        <w:pStyle w:val="NormalWeb"/>
        <w:numPr>
          <w:ilvl w:val="0"/>
          <w:numId w:val="44"/>
        </w:numPr>
        <w:spacing w:before="0" w:beforeAutospacing="0" w:after="0" w:afterAutospacing="0"/>
        <w:jc w:val="both"/>
        <w:rPr>
          <w:rFonts w:asciiTheme="minorHAnsi" w:hAnsiTheme="minorHAnsi"/>
          <w:color w:val="000000" w:themeColor="text1"/>
        </w:rPr>
      </w:pPr>
      <w:r w:rsidRPr="001931BD">
        <w:rPr>
          <w:rFonts w:asciiTheme="minorHAnsi" w:hAnsiTheme="minorHAnsi"/>
          <w:noProof/>
          <w:color w:val="000000" w:themeColor="text1"/>
        </w:rPr>
        <w:t xml:space="preserve">13-months of Great Recession (December 2007 </w:t>
      </w:r>
      <w:r>
        <w:rPr>
          <w:rFonts w:asciiTheme="minorHAnsi" w:hAnsiTheme="minorHAnsi"/>
          <w:noProof/>
          <w:color w:val="000000" w:themeColor="text1"/>
        </w:rPr>
        <w:t>through December 2008),</w:t>
      </w:r>
      <w:r w:rsidRPr="001931BD">
        <w:rPr>
          <w:rFonts w:asciiTheme="minorHAnsi" w:hAnsiTheme="minorHAnsi"/>
          <w:noProof/>
          <w:color w:val="000000" w:themeColor="text1"/>
        </w:rPr>
        <w:t xml:space="preserve">  </w:t>
      </w:r>
    </w:p>
    <w:p w:rsidR="00113C79" w:rsidRDefault="00113C79" w:rsidP="00316844">
      <w:pPr>
        <w:pStyle w:val="NormalWeb"/>
        <w:numPr>
          <w:ilvl w:val="0"/>
          <w:numId w:val="44"/>
        </w:numPr>
        <w:spacing w:before="0" w:beforeAutospacing="0" w:after="0" w:afterAutospacing="0"/>
        <w:jc w:val="both"/>
        <w:rPr>
          <w:rFonts w:asciiTheme="minorHAnsi" w:hAnsiTheme="minorHAnsi"/>
          <w:color w:val="000000" w:themeColor="text1"/>
        </w:rPr>
      </w:pPr>
      <w:r>
        <w:rPr>
          <w:rFonts w:asciiTheme="minorHAnsi" w:hAnsiTheme="minorHAnsi"/>
          <w:noProof/>
          <w:color w:val="000000" w:themeColor="text1"/>
        </w:rPr>
        <w:t>t</w:t>
      </w:r>
      <w:r w:rsidRPr="001931BD">
        <w:rPr>
          <w:rFonts w:asciiTheme="minorHAnsi" w:hAnsiTheme="minorHAnsi"/>
          <w:noProof/>
          <w:color w:val="000000" w:themeColor="text1"/>
        </w:rPr>
        <w:t>he</w:t>
      </w:r>
      <w:r>
        <w:rPr>
          <w:rFonts w:asciiTheme="minorHAnsi" w:hAnsiTheme="minorHAnsi"/>
          <w:noProof/>
          <w:color w:val="000000" w:themeColor="text1"/>
        </w:rPr>
        <w:t xml:space="preserve"> aftermath of the 9/11 attacks and </w:t>
      </w:r>
      <w:r w:rsidRPr="001931BD">
        <w:rPr>
          <w:rFonts w:asciiTheme="minorHAnsi" w:hAnsiTheme="minorHAnsi"/>
          <w:noProof/>
          <w:color w:val="000000" w:themeColor="text1"/>
        </w:rPr>
        <w:t>the ensuing global war on terrorism</w:t>
      </w:r>
      <w:r>
        <w:rPr>
          <w:rFonts w:asciiTheme="minorHAnsi" w:hAnsiTheme="minorHAnsi"/>
          <w:noProof/>
          <w:color w:val="000000" w:themeColor="text1"/>
        </w:rPr>
        <w:t>, and</w:t>
      </w:r>
    </w:p>
    <w:p w:rsidR="009B210C" w:rsidRPr="00113C79" w:rsidRDefault="00113C79" w:rsidP="00113C79">
      <w:pPr>
        <w:pStyle w:val="NormalWeb"/>
        <w:numPr>
          <w:ilvl w:val="0"/>
          <w:numId w:val="44"/>
        </w:numPr>
        <w:spacing w:after="240" w:afterAutospacing="0"/>
        <w:jc w:val="both"/>
        <w:rPr>
          <w:rFonts w:asciiTheme="minorHAnsi" w:hAnsiTheme="minorHAnsi"/>
          <w:color w:val="000000" w:themeColor="text1"/>
        </w:rPr>
      </w:pPr>
      <w:r>
        <w:rPr>
          <w:rFonts w:asciiTheme="minorHAnsi" w:hAnsiTheme="minorHAnsi"/>
          <w:noProof/>
          <w:color w:val="000000" w:themeColor="text1"/>
        </w:rPr>
        <w:t xml:space="preserve">nine major </w:t>
      </w:r>
      <w:r w:rsidRPr="001931BD">
        <w:rPr>
          <w:rFonts w:asciiTheme="minorHAnsi" w:hAnsiTheme="minorHAnsi"/>
          <w:noProof/>
          <w:color w:val="000000" w:themeColor="text1"/>
        </w:rPr>
        <w:t xml:space="preserve">Hurricanes </w:t>
      </w:r>
      <w:r>
        <w:rPr>
          <w:rFonts w:asciiTheme="minorHAnsi" w:hAnsiTheme="minorHAnsi"/>
          <w:noProof/>
          <w:color w:val="000000" w:themeColor="text1"/>
        </w:rPr>
        <w:t>(</w:t>
      </w:r>
      <w:r w:rsidRPr="001931BD">
        <w:rPr>
          <w:rFonts w:asciiTheme="minorHAnsi" w:hAnsiTheme="minorHAnsi"/>
          <w:noProof/>
          <w:color w:val="000000" w:themeColor="text1"/>
        </w:rPr>
        <w:t>Katrina, Ike, Rita, Wilma, Ivan, Charley, Frances, Jeanne</w:t>
      </w:r>
      <w:r>
        <w:rPr>
          <w:rFonts w:asciiTheme="minorHAnsi" w:hAnsiTheme="minorHAnsi"/>
          <w:noProof/>
          <w:color w:val="000000" w:themeColor="text1"/>
        </w:rPr>
        <w:t>,</w:t>
      </w:r>
      <w:r w:rsidRPr="001931BD">
        <w:rPr>
          <w:rFonts w:asciiTheme="minorHAnsi" w:hAnsiTheme="minorHAnsi"/>
          <w:noProof/>
          <w:color w:val="000000" w:themeColor="text1"/>
        </w:rPr>
        <w:t xml:space="preserve"> </w:t>
      </w:r>
      <w:r w:rsidRPr="00E9076B">
        <w:rPr>
          <w:rFonts w:asciiTheme="minorHAnsi" w:hAnsiTheme="minorHAnsi"/>
          <w:noProof/>
          <w:color w:val="000000" w:themeColor="text1"/>
        </w:rPr>
        <w:t>and</w:t>
      </w:r>
      <w:r w:rsidRPr="001931BD">
        <w:rPr>
          <w:rFonts w:asciiTheme="minorHAnsi" w:hAnsiTheme="minorHAnsi"/>
          <w:noProof/>
          <w:color w:val="000000" w:themeColor="text1"/>
        </w:rPr>
        <w:t xml:space="preserve"> Allison</w:t>
      </w:r>
      <w:r>
        <w:rPr>
          <w:rFonts w:asciiTheme="minorHAnsi" w:hAnsiTheme="minorHAnsi"/>
          <w:noProof/>
          <w:color w:val="000000" w:themeColor="text1"/>
        </w:rPr>
        <w:t>)</w:t>
      </w:r>
      <w:r w:rsidRPr="001931BD">
        <w:rPr>
          <w:rFonts w:asciiTheme="minorHAnsi" w:hAnsiTheme="minorHAnsi"/>
          <w:noProof/>
          <w:color w:val="000000" w:themeColor="text1"/>
        </w:rPr>
        <w:t xml:space="preserve"> that collectively caused over $275 billion in damage</w:t>
      </w:r>
      <w:r>
        <w:rPr>
          <w:rFonts w:asciiTheme="minorHAnsi" w:hAnsiTheme="minorHAnsi"/>
          <w:noProof/>
          <w:color w:val="000000" w:themeColor="text1"/>
        </w:rPr>
        <w:t>.</w:t>
      </w:r>
    </w:p>
    <w:p w:rsidR="00754E1E" w:rsidRDefault="00754E1E" w:rsidP="00754E1E">
      <w:pPr>
        <w:pStyle w:val="NormalWeb"/>
        <w:numPr>
          <w:ilvl w:val="0"/>
          <w:numId w:val="42"/>
        </w:numPr>
        <w:spacing w:before="0" w:beforeAutospacing="0" w:after="120" w:afterAutospacing="0"/>
        <w:jc w:val="both"/>
        <w:rPr>
          <w:rFonts w:asciiTheme="minorHAnsi" w:hAnsiTheme="minorHAnsi"/>
          <w:color w:val="000000" w:themeColor="text1"/>
        </w:rPr>
      </w:pPr>
      <w:r>
        <w:rPr>
          <w:rFonts w:asciiTheme="minorHAnsi" w:hAnsiTheme="minorHAnsi"/>
          <w:color w:val="000000" w:themeColor="text1"/>
        </w:rPr>
        <w:t xml:space="preserve">The Obama Administration had 26 months that exceeded the 250,000 </w:t>
      </w:r>
      <w:r w:rsidR="005D7836" w:rsidRPr="005D7836">
        <w:rPr>
          <w:rFonts w:asciiTheme="minorHAnsi" w:hAnsiTheme="minorHAnsi"/>
          <w:noProof/>
          <w:color w:val="000000" w:themeColor="text1"/>
        </w:rPr>
        <w:t>job threshold</w:t>
      </w:r>
      <w:r w:rsidR="005D7836">
        <w:rPr>
          <w:rFonts w:asciiTheme="minorHAnsi" w:hAnsiTheme="minorHAnsi"/>
          <w:color w:val="000000" w:themeColor="text1"/>
        </w:rPr>
        <w:t xml:space="preserve"> </w:t>
      </w:r>
      <w:r>
        <w:rPr>
          <w:rFonts w:asciiTheme="minorHAnsi" w:hAnsiTheme="minorHAnsi"/>
          <w:color w:val="000000" w:themeColor="text1"/>
        </w:rPr>
        <w:t xml:space="preserve">for an average during his 8-year </w:t>
      </w:r>
      <w:r w:rsidRPr="005D7836">
        <w:rPr>
          <w:rFonts w:asciiTheme="minorHAnsi" w:hAnsiTheme="minorHAnsi"/>
          <w:noProof/>
          <w:color w:val="000000" w:themeColor="text1"/>
        </w:rPr>
        <w:t>tenure</w:t>
      </w:r>
      <w:r>
        <w:rPr>
          <w:rFonts w:asciiTheme="minorHAnsi" w:hAnsiTheme="minorHAnsi"/>
          <w:color w:val="000000" w:themeColor="text1"/>
        </w:rPr>
        <w:t xml:space="preserve"> </w:t>
      </w:r>
      <w:r w:rsidRPr="00113C79">
        <w:rPr>
          <w:rFonts w:asciiTheme="minorHAnsi" w:hAnsiTheme="minorHAnsi"/>
          <w:b/>
          <w:color w:val="000000" w:themeColor="text1"/>
        </w:rPr>
        <w:t>27% of the time</w:t>
      </w:r>
      <w:r>
        <w:rPr>
          <w:rFonts w:asciiTheme="minorHAnsi" w:hAnsiTheme="minorHAnsi"/>
          <w:color w:val="000000" w:themeColor="text1"/>
        </w:rPr>
        <w:t>.  Almost one-third of President Obama</w:t>
      </w:r>
      <w:r w:rsidR="00073A67">
        <w:rPr>
          <w:rFonts w:asciiTheme="minorHAnsi" w:hAnsiTheme="minorHAnsi"/>
          <w:color w:val="000000" w:themeColor="text1"/>
        </w:rPr>
        <w:t>’s</w:t>
      </w:r>
      <w:bookmarkStart w:id="2" w:name="_GoBack"/>
      <w:bookmarkEnd w:id="2"/>
      <w:r>
        <w:rPr>
          <w:rFonts w:asciiTheme="minorHAnsi" w:hAnsiTheme="minorHAnsi"/>
          <w:color w:val="000000" w:themeColor="text1"/>
        </w:rPr>
        <w:t xml:space="preserve"> performance was due to a recording setting year in 2014 that exceeded the 250,000 threshold 8-times.</w:t>
      </w:r>
      <w:r w:rsidR="00113C79">
        <w:rPr>
          <w:rFonts w:asciiTheme="minorHAnsi" w:hAnsiTheme="minorHAnsi"/>
          <w:color w:val="000000" w:themeColor="text1"/>
        </w:rPr>
        <w:t xml:space="preserve">  On the other hand, the Obama Administration had rough start </w:t>
      </w:r>
      <w:r w:rsidR="00113C79" w:rsidRPr="005D7836">
        <w:rPr>
          <w:rFonts w:asciiTheme="minorHAnsi" w:hAnsiTheme="minorHAnsi"/>
          <w:noProof/>
          <w:color w:val="000000" w:themeColor="text1"/>
        </w:rPr>
        <w:t>due</w:t>
      </w:r>
      <w:r w:rsidR="005D7836">
        <w:rPr>
          <w:rFonts w:asciiTheme="minorHAnsi" w:hAnsiTheme="minorHAnsi"/>
          <w:noProof/>
          <w:color w:val="000000" w:themeColor="text1"/>
        </w:rPr>
        <w:t xml:space="preserve"> to</w:t>
      </w:r>
      <w:r w:rsidR="00113C79">
        <w:rPr>
          <w:rFonts w:asciiTheme="minorHAnsi" w:hAnsiTheme="minorHAnsi"/>
          <w:color w:val="000000" w:themeColor="text1"/>
        </w:rPr>
        <w:t xml:space="preserve"> the Great Recession that was not over until the middle of the first year of President Obama’s tenure.</w:t>
      </w:r>
    </w:p>
    <w:p w:rsidR="00754E1E" w:rsidRPr="00754E1E" w:rsidRDefault="00754E1E" w:rsidP="00754E1E">
      <w:pPr>
        <w:pStyle w:val="NormalWeb"/>
        <w:numPr>
          <w:ilvl w:val="0"/>
          <w:numId w:val="42"/>
        </w:numPr>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 xml:space="preserve">The Trump Administration had </w:t>
      </w:r>
      <w:r w:rsidR="005D7836">
        <w:rPr>
          <w:rFonts w:asciiTheme="minorHAnsi" w:hAnsiTheme="minorHAnsi"/>
          <w:noProof/>
          <w:color w:val="000000" w:themeColor="text1"/>
        </w:rPr>
        <w:t>seven</w:t>
      </w:r>
      <w:r>
        <w:rPr>
          <w:rFonts w:asciiTheme="minorHAnsi" w:hAnsiTheme="minorHAnsi"/>
          <w:color w:val="000000" w:themeColor="text1"/>
        </w:rPr>
        <w:t xml:space="preserve"> months that exceeded the 250,000 </w:t>
      </w:r>
      <w:r w:rsidR="005D7836" w:rsidRPr="005D7836">
        <w:rPr>
          <w:rFonts w:asciiTheme="minorHAnsi" w:hAnsiTheme="minorHAnsi"/>
          <w:noProof/>
          <w:color w:val="000000" w:themeColor="text1"/>
        </w:rPr>
        <w:t>job</w:t>
      </w:r>
      <w:r w:rsidR="005D7836">
        <w:rPr>
          <w:rFonts w:asciiTheme="minorHAnsi" w:hAnsiTheme="minorHAnsi"/>
          <w:noProof/>
          <w:color w:val="000000" w:themeColor="text1"/>
        </w:rPr>
        <w:t xml:space="preserve"> </w:t>
      </w:r>
      <w:r w:rsidR="005D7836" w:rsidRPr="005D7836">
        <w:rPr>
          <w:rFonts w:asciiTheme="minorHAnsi" w:hAnsiTheme="minorHAnsi"/>
          <w:noProof/>
          <w:color w:val="000000" w:themeColor="text1"/>
        </w:rPr>
        <w:t>threshold</w:t>
      </w:r>
      <w:r>
        <w:rPr>
          <w:rFonts w:asciiTheme="minorHAnsi" w:hAnsiTheme="minorHAnsi"/>
          <w:color w:val="000000" w:themeColor="text1"/>
        </w:rPr>
        <w:t xml:space="preserve"> for an average during his 2-year </w:t>
      </w:r>
      <w:r w:rsidRPr="005D7836">
        <w:rPr>
          <w:rFonts w:asciiTheme="minorHAnsi" w:hAnsiTheme="minorHAnsi"/>
          <w:noProof/>
          <w:color w:val="000000" w:themeColor="text1"/>
        </w:rPr>
        <w:t>tenure</w:t>
      </w:r>
      <w:r>
        <w:rPr>
          <w:rFonts w:asciiTheme="minorHAnsi" w:hAnsiTheme="minorHAnsi"/>
          <w:color w:val="000000" w:themeColor="text1"/>
        </w:rPr>
        <w:t xml:space="preserve"> </w:t>
      </w:r>
      <w:r w:rsidRPr="00113C79">
        <w:rPr>
          <w:rFonts w:asciiTheme="minorHAnsi" w:hAnsiTheme="minorHAnsi"/>
          <w:b/>
          <w:color w:val="000000" w:themeColor="text1"/>
        </w:rPr>
        <w:t>29% of the time</w:t>
      </w:r>
      <w:r>
        <w:rPr>
          <w:rFonts w:asciiTheme="minorHAnsi" w:hAnsiTheme="minorHAnsi"/>
          <w:color w:val="000000" w:themeColor="text1"/>
        </w:rPr>
        <w:t xml:space="preserve">.  While the Trump Administration started slow with </w:t>
      </w:r>
      <w:r>
        <w:rPr>
          <w:rFonts w:asciiTheme="minorHAnsi" w:hAnsiTheme="minorHAnsi"/>
          <w:noProof/>
          <w:color w:val="000000" w:themeColor="text1"/>
        </w:rPr>
        <w:t>two</w:t>
      </w:r>
      <w:r>
        <w:rPr>
          <w:rFonts w:asciiTheme="minorHAnsi" w:hAnsiTheme="minorHAnsi"/>
          <w:color w:val="000000" w:themeColor="text1"/>
        </w:rPr>
        <w:t xml:space="preserve"> standard-breaking months in 2017, President Trump delivered five standard-breaking months in 2018.  </w:t>
      </w:r>
    </w:p>
    <w:p w:rsidR="006C20B3" w:rsidRDefault="006C20B3" w:rsidP="006C20B3">
      <w:pPr>
        <w:pStyle w:val="NormalWeb"/>
        <w:spacing w:before="0" w:beforeAutospacing="0" w:after="0" w:afterAutospacing="0"/>
        <w:jc w:val="both"/>
        <w:rPr>
          <w:rFonts w:asciiTheme="minorHAnsi" w:hAnsiTheme="minorHAnsi"/>
          <w:color w:val="000000" w:themeColor="text1"/>
        </w:rPr>
      </w:pPr>
    </w:p>
    <w:p w:rsidR="006C20B3" w:rsidRPr="009F7967" w:rsidRDefault="006C20B3" w:rsidP="006C20B3">
      <w:pPr>
        <w:pStyle w:val="NormalWeb"/>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Barring an economic downturn, successful resolution of the trade disputes and cooperation of the Democrat-lead House of Representatives, the Trump Administration’s upward mega-month trend is likely to continue in 2019 as a result of positive GDP growth (3.3% average in 2018 compared to a decade quarterly average of 2.4% and 1.9% in the year prior to the start of the Trump Administration).  Tax cuts and regulatory reforms should also motivate</w:t>
      </w:r>
      <w:r>
        <w:rPr>
          <w:rFonts w:asciiTheme="minorHAnsi" w:hAnsiTheme="minorHAnsi"/>
          <w:noProof/>
          <w:color w:val="000000" w:themeColor="text1"/>
        </w:rPr>
        <w:t xml:space="preserve"> more job creation as American </w:t>
      </w:r>
      <w:r w:rsidRPr="00756058">
        <w:rPr>
          <w:rFonts w:asciiTheme="minorHAnsi" w:hAnsiTheme="minorHAnsi"/>
          <w:noProof/>
          <w:color w:val="000000" w:themeColor="text1"/>
        </w:rPr>
        <w:t>indust</w:t>
      </w:r>
      <w:r>
        <w:rPr>
          <w:rFonts w:asciiTheme="minorHAnsi" w:hAnsiTheme="minorHAnsi"/>
          <w:noProof/>
          <w:color w:val="000000" w:themeColor="text1"/>
        </w:rPr>
        <w:t>r</w:t>
      </w:r>
      <w:r w:rsidRPr="00756058">
        <w:rPr>
          <w:rFonts w:asciiTheme="minorHAnsi" w:hAnsiTheme="minorHAnsi"/>
          <w:noProof/>
          <w:color w:val="000000" w:themeColor="text1"/>
        </w:rPr>
        <w:t>y</w:t>
      </w:r>
      <w:r>
        <w:rPr>
          <w:rFonts w:asciiTheme="minorHAnsi" w:hAnsiTheme="minorHAnsi"/>
          <w:noProof/>
          <w:color w:val="000000" w:themeColor="text1"/>
        </w:rPr>
        <w:t xml:space="preserve"> gains momentum in a more stable and business-friendly environment</w:t>
      </w:r>
      <w:r>
        <w:rPr>
          <w:rFonts w:asciiTheme="minorHAnsi" w:hAnsiTheme="minorHAnsi"/>
          <w:color w:val="000000" w:themeColor="text1"/>
        </w:rPr>
        <w:t xml:space="preserve">. </w:t>
      </w:r>
      <w:r w:rsidR="00113C79">
        <w:rPr>
          <w:rFonts w:asciiTheme="minorHAnsi" w:hAnsiTheme="minorHAnsi"/>
          <w:color w:val="000000" w:themeColor="text1"/>
        </w:rPr>
        <w:t xml:space="preserve"> On the other</w:t>
      </w:r>
      <w:r w:rsidR="008C5459">
        <w:rPr>
          <w:rFonts w:asciiTheme="minorHAnsi" w:hAnsiTheme="minorHAnsi"/>
          <w:color w:val="000000" w:themeColor="text1"/>
        </w:rPr>
        <w:t xml:space="preserve"> hand</w:t>
      </w:r>
      <w:r w:rsidR="00113C79">
        <w:rPr>
          <w:rFonts w:asciiTheme="minorHAnsi" w:hAnsiTheme="minorHAnsi"/>
          <w:color w:val="000000" w:themeColor="text1"/>
        </w:rPr>
        <w:t>, 1 January 2019 marked the start of the Democrat-controlled House of Representatives that has a very different set of priorities than the Administration.</w:t>
      </w:r>
    </w:p>
    <w:p w:rsidR="006C20B3" w:rsidRDefault="006C20B3" w:rsidP="006C20B3">
      <w:pPr>
        <w:jc w:val="both"/>
        <w:rPr>
          <w:rFonts w:asciiTheme="minorHAnsi" w:hAnsiTheme="minorHAnsi"/>
          <w:color w:val="000000" w:themeColor="text1"/>
        </w:rPr>
      </w:pPr>
    </w:p>
    <w:p w:rsidR="00B06CA9" w:rsidRPr="00B06CA9" w:rsidRDefault="00B06CA9" w:rsidP="006C20B3">
      <w:pPr>
        <w:pStyle w:val="NormalWeb"/>
        <w:spacing w:before="0" w:beforeAutospacing="0" w:after="0" w:afterAutospacing="0"/>
        <w:jc w:val="both"/>
        <w:rPr>
          <w:rFonts w:asciiTheme="minorHAnsi" w:hAnsiTheme="minorHAnsi"/>
          <w:color w:val="000000" w:themeColor="text1"/>
        </w:rPr>
      </w:pPr>
      <w:r w:rsidRPr="00087F26">
        <w:rPr>
          <w:rFonts w:asciiTheme="minorHAnsi" w:hAnsiTheme="minorHAnsi"/>
          <w:b/>
          <w:color w:val="000000" w:themeColor="text1"/>
        </w:rPr>
        <w:t xml:space="preserve">To sum up, </w:t>
      </w:r>
      <w:r w:rsidRPr="00B06CA9">
        <w:rPr>
          <w:rFonts w:asciiTheme="minorHAnsi" w:hAnsiTheme="minorHAnsi"/>
          <w:color w:val="000000" w:themeColor="text1"/>
        </w:rPr>
        <w:t xml:space="preserve">2019 could be a record year for President Trump’s job creation prowess.  All the </w:t>
      </w:r>
      <w:r w:rsidR="005D7836">
        <w:rPr>
          <w:rFonts w:asciiTheme="minorHAnsi" w:hAnsiTheme="minorHAnsi"/>
          <w:noProof/>
          <w:color w:val="000000" w:themeColor="text1"/>
        </w:rPr>
        <w:t>essential</w:t>
      </w:r>
      <w:r w:rsidRPr="00B06CA9">
        <w:rPr>
          <w:rFonts w:asciiTheme="minorHAnsi" w:hAnsiTheme="minorHAnsi"/>
          <w:color w:val="000000" w:themeColor="text1"/>
        </w:rPr>
        <w:t xml:space="preserve"> ingredients (tax reform, reduced regulation, new trade</w:t>
      </w:r>
      <w:r w:rsidR="00996748">
        <w:rPr>
          <w:rFonts w:asciiTheme="minorHAnsi" w:hAnsiTheme="minorHAnsi"/>
          <w:color w:val="000000" w:themeColor="text1"/>
        </w:rPr>
        <w:t>,</w:t>
      </w:r>
      <w:r w:rsidRPr="00B06CA9">
        <w:rPr>
          <w:rFonts w:asciiTheme="minorHAnsi" w:hAnsiTheme="minorHAnsi"/>
          <w:color w:val="000000" w:themeColor="text1"/>
        </w:rPr>
        <w:t xml:space="preserve"> </w:t>
      </w:r>
      <w:r w:rsidRPr="00996748">
        <w:rPr>
          <w:rFonts w:asciiTheme="minorHAnsi" w:hAnsiTheme="minorHAnsi"/>
          <w:noProof/>
          <w:color w:val="000000" w:themeColor="text1"/>
        </w:rPr>
        <w:t>and</w:t>
      </w:r>
      <w:r w:rsidRPr="00B06CA9">
        <w:rPr>
          <w:rFonts w:asciiTheme="minorHAnsi" w:hAnsiTheme="minorHAnsi"/>
          <w:color w:val="000000" w:themeColor="text1"/>
        </w:rPr>
        <w:t xml:space="preserve"> tariff agreements, etc.) are in place.  However, America’s political and social divide could upend the upward job creation trend.  The recent partial government shutdown debacle is </w:t>
      </w:r>
      <w:r w:rsidR="00996748">
        <w:rPr>
          <w:rFonts w:asciiTheme="minorHAnsi" w:hAnsiTheme="minorHAnsi"/>
          <w:color w:val="000000" w:themeColor="text1"/>
        </w:rPr>
        <w:t xml:space="preserve">a </w:t>
      </w:r>
      <w:r w:rsidRPr="00996748">
        <w:rPr>
          <w:rFonts w:asciiTheme="minorHAnsi" w:hAnsiTheme="minorHAnsi"/>
          <w:noProof/>
          <w:color w:val="000000" w:themeColor="text1"/>
        </w:rPr>
        <w:t>harbinger</w:t>
      </w:r>
      <w:r w:rsidRPr="00B06CA9">
        <w:rPr>
          <w:rFonts w:asciiTheme="minorHAnsi" w:hAnsiTheme="minorHAnsi"/>
          <w:color w:val="000000" w:themeColor="text1"/>
        </w:rPr>
        <w:t xml:space="preserve"> for </w:t>
      </w:r>
      <w:r w:rsidRPr="00996748">
        <w:rPr>
          <w:rFonts w:asciiTheme="minorHAnsi" w:hAnsiTheme="minorHAnsi"/>
          <w:noProof/>
          <w:color w:val="000000" w:themeColor="text1"/>
        </w:rPr>
        <w:t>continued</w:t>
      </w:r>
      <w:r w:rsidRPr="00B06CA9">
        <w:rPr>
          <w:rFonts w:asciiTheme="minorHAnsi" w:hAnsiTheme="minorHAnsi"/>
          <w:color w:val="000000" w:themeColor="text1"/>
        </w:rPr>
        <w:t xml:space="preserve"> political disruption that not only threatens government workers but the private sector workforce as well.</w:t>
      </w:r>
    </w:p>
    <w:p w:rsidR="00817851" w:rsidRPr="001410E5" w:rsidRDefault="00817851" w:rsidP="001410E5">
      <w:pPr>
        <w:pStyle w:val="NormalWeb"/>
        <w:jc w:val="both"/>
        <w:outlineLvl w:val="0"/>
        <w:rPr>
          <w:rStyle w:val="Strong"/>
          <w:rFonts w:asciiTheme="minorHAnsi" w:hAnsiTheme="minorHAnsi"/>
          <w:i/>
          <w:iCs/>
          <w:color w:val="000000" w:themeColor="text1"/>
        </w:rPr>
      </w:pPr>
      <w:proofErr w:type="gramStart"/>
      <w:r w:rsidRPr="001358EF">
        <w:rPr>
          <w:rStyle w:val="Strong"/>
          <w:rFonts w:asciiTheme="minorHAnsi" w:hAnsiTheme="minorHAnsi"/>
          <w:i/>
          <w:iCs/>
          <w:color w:val="000000" w:themeColor="text1"/>
        </w:rPr>
        <w:t>About Jobenomics</w:t>
      </w:r>
      <w:bookmarkEnd w:id="0"/>
      <w:bookmarkEnd w:id="1"/>
      <w:r w:rsidR="006528CF">
        <w:rPr>
          <w:rStyle w:val="apple-converted-space"/>
          <w:rFonts w:asciiTheme="minorHAnsi" w:hAnsiTheme="minorHAnsi"/>
          <w:b/>
          <w:bCs/>
          <w:i/>
          <w:iCs/>
          <w:color w:val="000000" w:themeColor="text1"/>
        </w:rPr>
        <w:t>.</w:t>
      </w:r>
      <w:proofErr w:type="gramEnd"/>
      <w:r w:rsidR="006528CF">
        <w:rPr>
          <w:rStyle w:val="apple-converted-space"/>
          <w:rFonts w:asciiTheme="minorHAnsi" w:hAnsiTheme="minorHAnsi"/>
          <w:b/>
          <w:bCs/>
          <w:i/>
          <w:iCs/>
          <w:color w:val="000000" w:themeColor="text1"/>
        </w:rPr>
        <w:t xml:space="preserve">  </w:t>
      </w:r>
      <w:r w:rsidR="000C67F6" w:rsidRPr="00D96334">
        <w:rPr>
          <w:rStyle w:val="Emphasis"/>
          <w:rFonts w:asciiTheme="minorHAnsi" w:hAnsiTheme="minorHAnsi"/>
          <w:noProof/>
          <w:color w:val="000000" w:themeColor="text1"/>
        </w:rPr>
        <w:t xml:space="preserve">Jobenomics </w:t>
      </w:r>
      <w:r w:rsidR="000C67F6">
        <w:rPr>
          <w:rStyle w:val="Emphasis"/>
          <w:rFonts w:asciiTheme="minorHAnsi" w:hAnsiTheme="minorHAnsi"/>
          <w:noProof/>
          <w:color w:val="000000" w:themeColor="text1"/>
        </w:rPr>
        <w:t>concentrates on</w:t>
      </w:r>
      <w:r w:rsidR="000C67F6" w:rsidRPr="001358EF">
        <w:rPr>
          <w:rStyle w:val="Emphasis"/>
          <w:rFonts w:asciiTheme="minorHAnsi" w:hAnsiTheme="minorHAnsi"/>
          <w:color w:val="000000" w:themeColor="text1"/>
        </w:rPr>
        <w:t xml:space="preserve"> </w:t>
      </w:r>
      <w:r w:rsidR="000C67F6">
        <w:rPr>
          <w:rStyle w:val="Emphasis"/>
          <w:rFonts w:asciiTheme="minorHAnsi" w:hAnsiTheme="minorHAnsi"/>
          <w:color w:val="000000" w:themeColor="text1"/>
        </w:rPr>
        <w:t xml:space="preserve">the </w:t>
      </w:r>
      <w:r w:rsidR="000C67F6" w:rsidRPr="001358EF">
        <w:rPr>
          <w:rStyle w:val="Emphasis"/>
          <w:rFonts w:asciiTheme="minorHAnsi" w:hAnsiTheme="minorHAnsi"/>
          <w:color w:val="000000" w:themeColor="text1"/>
        </w:rPr>
        <w:t>economics</w:t>
      </w:r>
      <w:r w:rsidR="000C67F6">
        <w:rPr>
          <w:rStyle w:val="Emphasis"/>
          <w:rFonts w:asciiTheme="minorHAnsi" w:hAnsiTheme="minorHAnsi"/>
          <w:color w:val="000000" w:themeColor="text1"/>
        </w:rPr>
        <w:t xml:space="preserve"> of business and job creation.  </w:t>
      </w:r>
      <w:r w:rsidR="000C67F6" w:rsidRPr="001358EF">
        <w:rPr>
          <w:rStyle w:val="Emphasis"/>
          <w:rFonts w:asciiTheme="minorHAnsi" w:hAnsiTheme="minorHAnsi"/>
          <w:color w:val="000000" w:themeColor="text1"/>
        </w:rPr>
        <w:t>The non-partisan Jobenomics National Grassroots Movement’s goal is to facilitate an environment that will create 20 million net new middle-c</w:t>
      </w:r>
      <w:r w:rsidR="000C67F6">
        <w:rPr>
          <w:rStyle w:val="Emphasis"/>
          <w:rFonts w:asciiTheme="minorHAnsi" w:hAnsiTheme="minorHAnsi"/>
          <w:color w:val="000000" w:themeColor="text1"/>
        </w:rPr>
        <w:t>lass U.S. jobs within a decade.</w:t>
      </w:r>
      <w:r w:rsidR="000C67F6" w:rsidRPr="00804272">
        <w:rPr>
          <w:rStyle w:val="Strong"/>
          <w:rFonts w:asciiTheme="minorHAnsi" w:hAnsiTheme="minorHAnsi"/>
          <w:b w:val="0"/>
          <w:color w:val="000000" w:themeColor="text1"/>
        </w:rPr>
        <w:t xml:space="preserve"> </w:t>
      </w:r>
      <w:r w:rsidR="000C67F6">
        <w:rPr>
          <w:rStyle w:val="Strong"/>
          <w:rFonts w:asciiTheme="minorHAnsi" w:hAnsiTheme="minorHAnsi"/>
          <w:b w:val="0"/>
          <w:color w:val="000000" w:themeColor="text1"/>
        </w:rPr>
        <w:t xml:space="preserve"> </w:t>
      </w:r>
      <w:r w:rsidR="000C67F6">
        <w:rPr>
          <w:rStyle w:val="Emphasis"/>
          <w:rFonts w:asciiTheme="minorHAnsi" w:hAnsiTheme="minorHAnsi"/>
          <w:color w:val="000000" w:themeColor="text1"/>
        </w:rPr>
        <w:t xml:space="preserve">The Movement has reached an estimated audience </w:t>
      </w:r>
      <w:r w:rsidR="000C67F6" w:rsidRPr="001358EF">
        <w:rPr>
          <w:rStyle w:val="Emphasis"/>
          <w:rFonts w:asciiTheme="minorHAnsi" w:hAnsiTheme="minorHAnsi"/>
          <w:color w:val="000000" w:themeColor="text1"/>
        </w:rPr>
        <w:t xml:space="preserve">of </w:t>
      </w:r>
      <w:r w:rsidR="000C67F6" w:rsidRPr="00B02AAA">
        <w:rPr>
          <w:rStyle w:val="Emphasis"/>
          <w:rFonts w:asciiTheme="minorHAnsi" w:hAnsiTheme="minorHAnsi"/>
          <w:noProof/>
          <w:color w:val="000000" w:themeColor="text1"/>
        </w:rPr>
        <w:t>30</w:t>
      </w:r>
      <w:r w:rsidR="000C67F6">
        <w:rPr>
          <w:rStyle w:val="Emphasis"/>
          <w:rFonts w:asciiTheme="minorHAnsi" w:hAnsiTheme="minorHAnsi"/>
          <w:color w:val="000000" w:themeColor="text1"/>
        </w:rPr>
        <w:t xml:space="preserve"> million people.  </w:t>
      </w:r>
      <w:r w:rsidR="000C67F6" w:rsidRPr="001358EF">
        <w:rPr>
          <w:rStyle w:val="Emphasis"/>
          <w:rFonts w:asciiTheme="minorHAnsi" w:hAnsiTheme="minorHAnsi"/>
          <w:color w:val="000000" w:themeColor="text1"/>
        </w:rPr>
        <w:t>The Jobenomics website contains numerous books and material on how to mass-pr</w:t>
      </w:r>
      <w:r w:rsidR="000C67F6">
        <w:rPr>
          <w:rStyle w:val="Emphasis"/>
          <w:rFonts w:asciiTheme="minorHAnsi" w:hAnsiTheme="minorHAnsi"/>
          <w:color w:val="000000" w:themeColor="text1"/>
        </w:rPr>
        <w:t xml:space="preserve">oduce small business and jobs as well as valuable </w:t>
      </w:r>
      <w:r w:rsidR="000C67F6">
        <w:rPr>
          <w:rStyle w:val="Emphasis"/>
          <w:rFonts w:asciiTheme="minorHAnsi" w:hAnsiTheme="minorHAnsi"/>
          <w:noProof/>
          <w:color w:val="000000" w:themeColor="text1"/>
        </w:rPr>
        <w:t>content</w:t>
      </w:r>
      <w:r w:rsidR="000C67F6">
        <w:rPr>
          <w:rStyle w:val="Emphasis"/>
          <w:rFonts w:asciiTheme="minorHAnsi" w:hAnsiTheme="minorHAnsi"/>
          <w:color w:val="000000" w:themeColor="text1"/>
        </w:rPr>
        <w:t xml:space="preserve"> on economic and </w:t>
      </w:r>
      <w:r w:rsidR="000C67F6">
        <w:rPr>
          <w:rStyle w:val="Emphasis"/>
          <w:rFonts w:asciiTheme="minorHAnsi" w:hAnsiTheme="minorHAnsi"/>
          <w:noProof/>
          <w:color w:val="000000" w:themeColor="text1"/>
        </w:rPr>
        <w:t>industry</w:t>
      </w:r>
      <w:r w:rsidR="000C67F6">
        <w:rPr>
          <w:rStyle w:val="Emphasis"/>
          <w:rFonts w:asciiTheme="minorHAnsi" w:hAnsiTheme="minorHAnsi"/>
          <w:color w:val="000000" w:themeColor="text1"/>
        </w:rPr>
        <w:t xml:space="preserve"> trends.  For more information see</w:t>
      </w:r>
      <w:r w:rsidR="000C67F6" w:rsidRPr="008059CF">
        <w:t xml:space="preserve"> </w:t>
      </w:r>
      <w:hyperlink r:id="rId17" w:history="1">
        <w:r w:rsidR="000C67F6" w:rsidRPr="004B271B">
          <w:rPr>
            <w:rStyle w:val="Hyperlink"/>
            <w:rFonts w:asciiTheme="minorHAnsi" w:hAnsiTheme="minorHAnsi"/>
            <w:i/>
          </w:rPr>
          <w:t>Jobenomics.com</w:t>
        </w:r>
      </w:hyperlink>
      <w:r w:rsidR="000C67F6" w:rsidRPr="008059CF">
        <w:rPr>
          <w:rStyle w:val="Emphasis"/>
          <w:rFonts w:asciiTheme="minorHAnsi" w:hAnsiTheme="minorHAnsi"/>
          <w:i w:val="0"/>
          <w:color w:val="000000" w:themeColor="text1"/>
        </w:rPr>
        <w:t xml:space="preserve">. </w:t>
      </w:r>
    </w:p>
    <w:sectPr w:rsidR="00817851" w:rsidRPr="001410E5" w:rsidSect="001358EF">
      <w:headerReference w:type="default" r:id="rId18"/>
      <w:footerReference w:type="default" r:id="rId19"/>
      <w:headerReference w:type="first" r:id="rId20"/>
      <w:footerReference w:type="first" r:id="rId21"/>
      <w:pgSz w:w="12240" w:h="15840" w:code="1"/>
      <w:pgMar w:top="1296" w:right="1152" w:bottom="864" w:left="1152"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E5" w:rsidRDefault="000306E5" w:rsidP="00DF0CDC">
      <w:r>
        <w:separator/>
      </w:r>
    </w:p>
    <w:p w:rsidR="000306E5" w:rsidRDefault="000306E5"/>
  </w:endnote>
  <w:endnote w:type="continuationSeparator" w:id="0">
    <w:p w:rsidR="000306E5" w:rsidRDefault="000306E5" w:rsidP="00DF0CDC">
      <w:r>
        <w:continuationSeparator/>
      </w:r>
    </w:p>
    <w:p w:rsidR="000306E5" w:rsidRDefault="00030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086410"/>
      <w:docPartObj>
        <w:docPartGallery w:val="Page Numbers (Bottom of Page)"/>
        <w:docPartUnique/>
      </w:docPartObj>
    </w:sdtPr>
    <w:sdtEndPr>
      <w:rPr>
        <w:rFonts w:asciiTheme="minorHAnsi" w:hAnsiTheme="minorHAnsi"/>
        <w:sz w:val="20"/>
      </w:rPr>
    </w:sdtEndPr>
    <w:sdtContent>
      <w:p w:rsidR="00135432" w:rsidRDefault="00135432" w:rsidP="00AD091D">
        <w:pPr>
          <w:pStyle w:val="Footer"/>
          <w:jc w:val="center"/>
        </w:pPr>
        <w:r>
          <w:rPr>
            <w:noProof/>
          </w:rPr>
          <mc:AlternateContent>
            <mc:Choice Requires="wps">
              <w:drawing>
                <wp:inline distT="0" distB="0" distL="0" distR="0" wp14:anchorId="748B9569" wp14:editId="29EFE00C">
                  <wp:extent cx="5943600" cy="45085"/>
                  <wp:effectExtent l="0" t="0" r="0" b="0"/>
                  <wp:docPr id="2" name="AutoShape 1" descr="Description: Description: Description: Description: Description: 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373A5E1B" id="_x0000_t110" coordsize="21600,21600" o:spt="110" path="m10800,l,10800,10800,21600,21600,10800xe">
                  <v:stroke joinstyle="miter"/>
                  <v:path gradientshapeok="t" o:connecttype="rect" textboxrect="5400,5400,16200,16200"/>
                </v:shapetype>
                <v:shape id="AutoShape 1" o:spid="_x0000_s1026" type="#_x0000_t110" alt="Description: Description: Description: Description: Description: 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" stroked="f" strokecolor="black [3213]">
                  <v:fill r:id="rId2" o:title=" Light horizontal" recolor="t" type="tile"/>
                  <w10:anchorlock/>
                </v:shape>
              </w:pict>
            </mc:Fallback>
          </mc:AlternateContent>
        </w:r>
      </w:p>
      <w:p w:rsidR="00135432" w:rsidRPr="00072736" w:rsidRDefault="00135432" w:rsidP="00072736">
        <w:pPr>
          <w:pStyle w:val="Footer"/>
          <w:tabs>
            <w:tab w:val="clear" w:pos="9360"/>
            <w:tab w:val="center" w:pos="5040"/>
            <w:tab w:val="right" w:pos="9900"/>
          </w:tabs>
          <w:rPr>
            <w:rFonts w:asciiTheme="minorHAnsi" w:hAnsiTheme="minorHAnsi"/>
            <w:sz w:val="16"/>
          </w:rPr>
        </w:pPr>
        <w:r w:rsidRPr="00277792">
          <w:rPr>
            <w:rFonts w:asciiTheme="minorHAnsi" w:hAnsiTheme="minorHAnsi"/>
            <w:sz w:val="16"/>
          </w:rPr>
          <w:t xml:space="preserve">Page </w:t>
        </w:r>
        <w:r w:rsidRPr="00277792">
          <w:rPr>
            <w:rFonts w:asciiTheme="minorHAnsi" w:hAnsiTheme="minorHAnsi"/>
            <w:sz w:val="16"/>
          </w:rPr>
          <w:fldChar w:fldCharType="begin"/>
        </w:r>
        <w:r w:rsidRPr="00277792">
          <w:rPr>
            <w:rFonts w:asciiTheme="minorHAnsi" w:hAnsiTheme="minorHAnsi"/>
            <w:sz w:val="16"/>
          </w:rPr>
          <w:instrText xml:space="preserve"> PAGE    \* MERGEFORMAT </w:instrText>
        </w:r>
        <w:r w:rsidRPr="00277792">
          <w:rPr>
            <w:rFonts w:asciiTheme="minorHAnsi" w:hAnsiTheme="minorHAnsi"/>
            <w:sz w:val="16"/>
          </w:rPr>
          <w:fldChar w:fldCharType="separate"/>
        </w:r>
        <w:r w:rsidR="00073A67">
          <w:rPr>
            <w:rFonts w:asciiTheme="minorHAnsi" w:hAnsiTheme="minorHAnsi"/>
            <w:noProof/>
            <w:sz w:val="16"/>
          </w:rPr>
          <w:t>5</w:t>
        </w:r>
        <w:r w:rsidRPr="00277792">
          <w:rPr>
            <w:rFonts w:asciiTheme="minorHAnsi" w:hAnsiTheme="minorHAnsi"/>
            <w:sz w:val="16"/>
          </w:rPr>
          <w:fldChar w:fldCharType="end"/>
        </w:r>
        <w:r w:rsidRPr="00277792">
          <w:rPr>
            <w:rFonts w:asciiTheme="minorHAnsi" w:hAnsiTheme="minorHAnsi"/>
            <w:sz w:val="16"/>
          </w:rPr>
          <w:tab/>
        </w:r>
        <w:r w:rsidRPr="002C36FC">
          <w:rPr>
            <w:rFonts w:asciiTheme="minorHAnsi" w:hAnsiTheme="minorHAnsi"/>
            <w:sz w:val="16"/>
          </w:rPr>
          <w:t xml:space="preserve">Jobenomics </w:t>
        </w:r>
        <w:r>
          <w:rPr>
            <w:rFonts w:asciiTheme="minorHAnsi" w:hAnsiTheme="minorHAnsi"/>
            <w:sz w:val="16"/>
          </w:rPr>
          <w:t>The Year Ahead Report</w:t>
        </w:r>
        <w:r w:rsidRPr="00277792">
          <w:rPr>
            <w:rFonts w:asciiTheme="minorHAnsi" w:hAnsiTheme="minorHAnsi"/>
            <w:sz w:val="16"/>
          </w:rPr>
          <w:tab/>
        </w:r>
        <w:r>
          <w:rPr>
            <w:rFonts w:asciiTheme="minorHAnsi" w:hAnsiTheme="minorHAnsi"/>
            <w:sz w:val="16"/>
          </w:rPr>
          <w:t>30 January 2019</w:t>
        </w:r>
      </w:p>
    </w:sdtContent>
  </w:sdt>
  <w:p w:rsidR="00135432" w:rsidRDefault="001354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506487"/>
      <w:docPartObj>
        <w:docPartGallery w:val="Page Numbers (Bottom of Page)"/>
        <w:docPartUnique/>
      </w:docPartObj>
    </w:sdtPr>
    <w:sdtEndPr>
      <w:rPr>
        <w:rFonts w:asciiTheme="minorHAnsi" w:hAnsiTheme="minorHAnsi"/>
        <w:sz w:val="20"/>
      </w:rPr>
    </w:sdtEndPr>
    <w:sdtContent>
      <w:p w:rsidR="00135432" w:rsidRDefault="00135432" w:rsidP="008F5FF1">
        <w:pPr>
          <w:pStyle w:val="Footer"/>
          <w:jc w:val="center"/>
        </w:pPr>
        <w:r>
          <w:rPr>
            <w:noProof/>
          </w:rPr>
          <mc:AlternateContent>
            <mc:Choice Requires="wps">
              <w:drawing>
                <wp:inline distT="0" distB="0" distL="0" distR="0" wp14:anchorId="32A24768" wp14:editId="169A1C34">
                  <wp:extent cx="5943600" cy="45085"/>
                  <wp:effectExtent l="0" t="0" r="0" b="0"/>
                  <wp:docPr id="126" name="AutoShape 1" descr="Description: Description: Description: Description: Description: 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0FF36E68" id="_x0000_t110" coordsize="21600,21600" o:spt="110" path="m10800,l,10800,10800,21600,21600,10800xe">
                  <v:stroke joinstyle="miter"/>
                  <v:path gradientshapeok="t" o:connecttype="rect" textboxrect="5400,5400,16200,16200"/>
                </v:shapetype>
                <v:shape id="AutoShape 1" o:spid="_x0000_s1026" type="#_x0000_t110" alt="Description: Description: Description: Description: Description: 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" stroked="f" strokecolor="black [3213]">
                  <v:fill r:id="rId2" o:title=" Light horizontal" recolor="t" type="tile"/>
                  <w10:anchorlock/>
                </v:shape>
              </w:pict>
            </mc:Fallback>
          </mc:AlternateContent>
        </w:r>
      </w:p>
    </w:sdtContent>
  </w:sdt>
  <w:p w:rsidR="00135432" w:rsidRPr="0015575F" w:rsidRDefault="00135432" w:rsidP="008C71BF">
    <w:pPr>
      <w:pStyle w:val="Footer"/>
      <w:tabs>
        <w:tab w:val="clear" w:pos="9360"/>
        <w:tab w:val="center" w:pos="5040"/>
        <w:tab w:val="right" w:pos="9900"/>
      </w:tabs>
      <w:rPr>
        <w:rFonts w:asciiTheme="minorHAnsi" w:hAnsiTheme="minorHAnsi"/>
        <w:sz w:val="16"/>
      </w:rPr>
    </w:pPr>
    <w:r w:rsidRPr="00DF4887">
      <w:rPr>
        <w:rFonts w:asciiTheme="minorHAnsi" w:hAnsiTheme="minorHAnsi"/>
        <w:sz w:val="16"/>
      </w:rPr>
      <w:t xml:space="preserve">Page </w:t>
    </w:r>
    <w:r w:rsidRPr="00DF4887">
      <w:rPr>
        <w:rFonts w:asciiTheme="minorHAnsi" w:hAnsiTheme="minorHAnsi"/>
        <w:sz w:val="16"/>
      </w:rPr>
      <w:fldChar w:fldCharType="begin"/>
    </w:r>
    <w:r w:rsidRPr="00DF4887">
      <w:rPr>
        <w:rFonts w:asciiTheme="minorHAnsi" w:hAnsiTheme="minorHAnsi"/>
        <w:sz w:val="16"/>
      </w:rPr>
      <w:instrText xml:space="preserve"> PAGE    \* MERGEFORMAT </w:instrText>
    </w:r>
    <w:r w:rsidRPr="00DF4887">
      <w:rPr>
        <w:rFonts w:asciiTheme="minorHAnsi" w:hAnsiTheme="minorHAnsi"/>
        <w:sz w:val="16"/>
      </w:rPr>
      <w:fldChar w:fldCharType="separate"/>
    </w:r>
    <w:r w:rsidR="00073A67">
      <w:rPr>
        <w:rFonts w:asciiTheme="minorHAnsi" w:hAnsiTheme="minorHAnsi"/>
        <w:noProof/>
        <w:sz w:val="16"/>
      </w:rPr>
      <w:t>1</w:t>
    </w:r>
    <w:r w:rsidRPr="00DF4887">
      <w:rPr>
        <w:rFonts w:asciiTheme="minorHAnsi" w:hAnsiTheme="minorHAnsi"/>
        <w:sz w:val="16"/>
      </w:rPr>
      <w:fldChar w:fldCharType="end"/>
    </w:r>
    <w:r w:rsidRPr="00277792">
      <w:rPr>
        <w:rFonts w:asciiTheme="minorHAnsi" w:hAnsiTheme="minorHAnsi"/>
        <w:sz w:val="16"/>
      </w:rPr>
      <w:tab/>
    </w:r>
    <w:r w:rsidRPr="002C36FC">
      <w:rPr>
        <w:rFonts w:asciiTheme="minorHAnsi" w:hAnsiTheme="minorHAnsi"/>
        <w:sz w:val="16"/>
      </w:rPr>
      <w:t xml:space="preserve">Jobenomics </w:t>
    </w:r>
    <w:r>
      <w:rPr>
        <w:rFonts w:asciiTheme="minorHAnsi" w:hAnsiTheme="minorHAnsi"/>
        <w:sz w:val="16"/>
      </w:rPr>
      <w:t>The Year Ahead Report</w:t>
    </w:r>
    <w:r w:rsidRPr="00277792">
      <w:rPr>
        <w:rFonts w:asciiTheme="minorHAnsi" w:hAnsiTheme="minorHAnsi"/>
        <w:sz w:val="16"/>
      </w:rPr>
      <w:tab/>
    </w:r>
    <w:r>
      <w:rPr>
        <w:rFonts w:asciiTheme="minorHAnsi" w:hAnsiTheme="minorHAnsi"/>
        <w:sz w:val="16"/>
      </w:rPr>
      <w:t>30 January 2019</w:t>
    </w:r>
  </w:p>
  <w:p w:rsidR="00135432" w:rsidRDefault="00135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E5" w:rsidRDefault="000306E5" w:rsidP="00DF0CDC">
      <w:r>
        <w:separator/>
      </w:r>
    </w:p>
    <w:p w:rsidR="000306E5" w:rsidRDefault="000306E5"/>
  </w:footnote>
  <w:footnote w:type="continuationSeparator" w:id="0">
    <w:p w:rsidR="000306E5" w:rsidRDefault="000306E5" w:rsidP="00DF0CDC">
      <w:r>
        <w:continuationSeparator/>
      </w:r>
    </w:p>
    <w:p w:rsidR="000306E5" w:rsidRDefault="000306E5"/>
  </w:footnote>
  <w:footnote w:id="1">
    <w:p w:rsidR="00135432" w:rsidRDefault="00135432" w:rsidP="002960EE">
      <w:pPr>
        <w:pStyle w:val="FootnoteText"/>
      </w:pPr>
      <w:r>
        <w:rPr>
          <w:rStyle w:val="FootnoteReference"/>
        </w:rPr>
        <w:footnoteRef/>
      </w:r>
      <w:r>
        <w:t xml:space="preserve"> </w:t>
      </w:r>
      <w:r w:rsidRPr="009C7700">
        <w:t xml:space="preserve">U.S. </w:t>
      </w:r>
      <w:r>
        <w:t>Bureau of Labor Statistics,</w:t>
      </w:r>
      <w:r w:rsidRPr="009C7700">
        <w:t xml:space="preserve"> Employment Situation Summary,</w:t>
      </w:r>
      <w:r>
        <w:t xml:space="preserve"> </w:t>
      </w:r>
      <w:r w:rsidRPr="009C7700">
        <w:t>https://www.bls.gov/news.release/empsit.nr0.htm</w:t>
      </w:r>
    </w:p>
  </w:footnote>
  <w:footnote w:id="2">
    <w:p w:rsidR="00135432" w:rsidRDefault="00135432" w:rsidP="002960EE">
      <w:pPr>
        <w:pStyle w:val="FootnoteText"/>
      </w:pPr>
      <w:r>
        <w:rPr>
          <w:rStyle w:val="FootnoteReference"/>
        </w:rPr>
        <w:footnoteRef/>
      </w:r>
      <w:r>
        <w:t xml:space="preserve"> The BLS has two monthly surveys that measure employment levels and trends: the Current Population Survey (CPS), also known as the Household survey, and the Current Employment Statistics (CES) survey, known as the Payroll or Establishment survey.</w:t>
      </w:r>
      <w:r w:rsidRPr="00D67D14">
        <w:t xml:space="preserve"> </w:t>
      </w:r>
      <w:r>
        <w:t xml:space="preserve"> CPS and CES estimates have distinct employment definitions and methods. </w:t>
      </w:r>
      <w:r w:rsidRPr="00D67D14">
        <w:t xml:space="preserve"> </w:t>
      </w:r>
      <w:r>
        <w:t xml:space="preserve">Generally speaking, the CES estimates approximately 7 million fewer employees than the CPS since </w:t>
      </w:r>
      <w:r w:rsidRPr="00D67D14">
        <w:t xml:space="preserve">CES data excludes </w:t>
      </w:r>
      <w:r>
        <w:t>agricultural jobs, the unincorporated self-employed, unpaid family and private household workers and workers absent without pay.</w:t>
      </w:r>
    </w:p>
  </w:footnote>
  <w:footnote w:id="3">
    <w:p w:rsidR="00135432" w:rsidRDefault="00135432" w:rsidP="00D80934">
      <w:pPr>
        <w:pStyle w:val="FootnoteText"/>
      </w:pPr>
      <w:r>
        <w:rPr>
          <w:rStyle w:val="FootnoteReference"/>
        </w:rPr>
        <w:footnoteRef/>
      </w:r>
      <w:r>
        <w:t xml:space="preserve"> </w:t>
      </w:r>
      <w:r w:rsidRPr="009C7700">
        <w:t xml:space="preserve">U.S. </w:t>
      </w:r>
      <w:r>
        <w:t xml:space="preserve">Bureau of Labor Statistics, </w:t>
      </w:r>
      <w:r w:rsidRPr="003B3F90">
        <w:t>Table 3.5 Civilian labor force, entrants and leavers, 2006, 2016, and projected 2026 (Numbers in thousands)</w:t>
      </w:r>
      <w:r>
        <w:t xml:space="preserve">, </w:t>
      </w:r>
      <w:r w:rsidRPr="003B3F90">
        <w:t>https://www.bls.gov/emp/tables/civilian-labor-force-entrants-leavers.htm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32" w:rsidRDefault="00135432" w:rsidP="005D5B7D">
    <w:pPr>
      <w:pStyle w:val="Header"/>
      <w:tabs>
        <w:tab w:val="clear" w:pos="4680"/>
        <w:tab w:val="center" w:pos="5040"/>
      </w:tabs>
    </w:pPr>
    <w:r>
      <w:rPr>
        <w:noProof/>
      </w:rPr>
      <w:drawing>
        <wp:anchor distT="0" distB="0" distL="114300" distR="114300" simplePos="0" relativeHeight="251659264" behindDoc="0" locked="0" layoutInCell="1" allowOverlap="1" wp14:anchorId="659B380F" wp14:editId="0EC28C31">
          <wp:simplePos x="0" y="0"/>
          <wp:positionH relativeFrom="column">
            <wp:posOffset>2266950</wp:posOffset>
          </wp:positionH>
          <wp:positionV relativeFrom="paragraph">
            <wp:posOffset>-316230</wp:posOffset>
          </wp:positionV>
          <wp:extent cx="1855470" cy="624840"/>
          <wp:effectExtent l="0" t="0" r="0" b="3810"/>
          <wp:wrapNone/>
          <wp:docPr id="38" name="Picture 38"/>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cstate="print"/>
                  <a:srcRect/>
                  <a:stretch>
                    <a:fillRect/>
                  </a:stretch>
                </pic:blipFill>
                <pic:spPr bwMode="auto">
                  <a:xfrm>
                    <a:off x="0" y="0"/>
                    <a:ext cx="1855470" cy="624840"/>
                  </a:xfrm>
                  <a:prstGeom prst="rect">
                    <a:avLst/>
                  </a:prstGeom>
                  <a:noFill/>
                  <a:ln w="1">
                    <a:noFill/>
                    <a:miter lim="800000"/>
                    <a:headEnd/>
                    <a:tailEnd type="none" w="med" len="med"/>
                  </a:ln>
                  <a:effectLst/>
                </pic:spPr>
              </pic:pic>
            </a:graphicData>
          </a:graphic>
        </wp:anchor>
      </w:drawing>
    </w:r>
  </w:p>
  <w:p w:rsidR="00135432" w:rsidRDefault="001354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32" w:rsidRDefault="00135432">
    <w:pPr>
      <w:pStyle w:val="Header"/>
    </w:pPr>
    <w:r>
      <w:rPr>
        <w:noProof/>
      </w:rPr>
      <w:drawing>
        <wp:anchor distT="0" distB="0" distL="114300" distR="114300" simplePos="0" relativeHeight="251661312" behindDoc="0" locked="0" layoutInCell="1" allowOverlap="1" wp14:anchorId="6893041C" wp14:editId="6B11869A">
          <wp:simplePos x="0" y="0"/>
          <wp:positionH relativeFrom="column">
            <wp:posOffset>2161584</wp:posOffset>
          </wp:positionH>
          <wp:positionV relativeFrom="paragraph">
            <wp:posOffset>-228600</wp:posOffset>
          </wp:positionV>
          <wp:extent cx="1619250" cy="545292"/>
          <wp:effectExtent l="0" t="0" r="0" b="7620"/>
          <wp:wrapNone/>
          <wp:docPr id="59" name="Picture 59"/>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cstate="print"/>
                  <a:srcRect/>
                  <a:stretch>
                    <a:fillRect/>
                  </a:stretch>
                </pic:blipFill>
                <pic:spPr bwMode="auto">
                  <a:xfrm>
                    <a:off x="0" y="0"/>
                    <a:ext cx="1619250" cy="545292"/>
                  </a:xfrm>
                  <a:prstGeom prst="rect">
                    <a:avLst/>
                  </a:prstGeom>
                  <a:noFill/>
                  <a:ln w="1">
                    <a:noFill/>
                    <a:miter lim="800000"/>
                    <a:headEnd/>
                    <a:tailEnd type="none" w="med" len="med"/>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AB0"/>
    <w:multiLevelType w:val="hybridMultilevel"/>
    <w:tmpl w:val="7D7C9CD0"/>
    <w:lvl w:ilvl="0" w:tplc="1A02182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82FBB"/>
    <w:multiLevelType w:val="hybridMultilevel"/>
    <w:tmpl w:val="853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1579B"/>
    <w:multiLevelType w:val="hybridMultilevel"/>
    <w:tmpl w:val="27C0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E4553"/>
    <w:multiLevelType w:val="hybridMultilevel"/>
    <w:tmpl w:val="8C7CD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C05CA6"/>
    <w:multiLevelType w:val="hybridMultilevel"/>
    <w:tmpl w:val="12E2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9719A"/>
    <w:multiLevelType w:val="hybridMultilevel"/>
    <w:tmpl w:val="D080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47C05"/>
    <w:multiLevelType w:val="hybridMultilevel"/>
    <w:tmpl w:val="273A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F3CEB"/>
    <w:multiLevelType w:val="hybridMultilevel"/>
    <w:tmpl w:val="69D2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46A1A"/>
    <w:multiLevelType w:val="hybridMultilevel"/>
    <w:tmpl w:val="3C9C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B68FB"/>
    <w:multiLevelType w:val="hybridMultilevel"/>
    <w:tmpl w:val="854E7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5A4E52"/>
    <w:multiLevelType w:val="hybridMultilevel"/>
    <w:tmpl w:val="C7CA4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65E5B"/>
    <w:multiLevelType w:val="hybridMultilevel"/>
    <w:tmpl w:val="2298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F3F80"/>
    <w:multiLevelType w:val="hybridMultilevel"/>
    <w:tmpl w:val="8F52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E325B9"/>
    <w:multiLevelType w:val="hybridMultilevel"/>
    <w:tmpl w:val="C9A2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D2009"/>
    <w:multiLevelType w:val="hybridMultilevel"/>
    <w:tmpl w:val="4B72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25D51"/>
    <w:multiLevelType w:val="hybridMultilevel"/>
    <w:tmpl w:val="6E5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72A7D"/>
    <w:multiLevelType w:val="hybridMultilevel"/>
    <w:tmpl w:val="043E27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F82876"/>
    <w:multiLevelType w:val="hybridMultilevel"/>
    <w:tmpl w:val="E2F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02A36"/>
    <w:multiLevelType w:val="hybridMultilevel"/>
    <w:tmpl w:val="3882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B0AF1"/>
    <w:multiLevelType w:val="hybridMultilevel"/>
    <w:tmpl w:val="BE0E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22CA1"/>
    <w:multiLevelType w:val="hybridMultilevel"/>
    <w:tmpl w:val="0DBA0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DF6D01"/>
    <w:multiLevelType w:val="hybridMultilevel"/>
    <w:tmpl w:val="0D6E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4243B"/>
    <w:multiLevelType w:val="hybridMultilevel"/>
    <w:tmpl w:val="4ABA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07D9F"/>
    <w:multiLevelType w:val="hybridMultilevel"/>
    <w:tmpl w:val="2EC23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FE0D29"/>
    <w:multiLevelType w:val="hybridMultilevel"/>
    <w:tmpl w:val="8FFA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317FF7"/>
    <w:multiLevelType w:val="hybridMultilevel"/>
    <w:tmpl w:val="DE74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8125FF"/>
    <w:multiLevelType w:val="hybridMultilevel"/>
    <w:tmpl w:val="A0E0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A3717"/>
    <w:multiLevelType w:val="hybridMultilevel"/>
    <w:tmpl w:val="465244CE"/>
    <w:lvl w:ilvl="0" w:tplc="296454EC">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D5BF5"/>
    <w:multiLevelType w:val="hybridMultilevel"/>
    <w:tmpl w:val="1C0C5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073C6C"/>
    <w:multiLevelType w:val="hybridMultilevel"/>
    <w:tmpl w:val="73B6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D8787F"/>
    <w:multiLevelType w:val="hybridMultilevel"/>
    <w:tmpl w:val="F466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9E05D1"/>
    <w:multiLevelType w:val="hybridMultilevel"/>
    <w:tmpl w:val="2A08C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5D70EA"/>
    <w:multiLevelType w:val="hybridMultilevel"/>
    <w:tmpl w:val="2F88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994FC6"/>
    <w:multiLevelType w:val="hybridMultilevel"/>
    <w:tmpl w:val="394E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F0935"/>
    <w:multiLevelType w:val="hybridMultilevel"/>
    <w:tmpl w:val="B5CC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FA6A81"/>
    <w:multiLevelType w:val="hybridMultilevel"/>
    <w:tmpl w:val="FA1A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AF793A"/>
    <w:multiLevelType w:val="hybridMultilevel"/>
    <w:tmpl w:val="09660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C02300"/>
    <w:multiLevelType w:val="hybridMultilevel"/>
    <w:tmpl w:val="D81413D2"/>
    <w:lvl w:ilvl="0" w:tplc="1A021820">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DE41B3"/>
    <w:multiLevelType w:val="hybridMultilevel"/>
    <w:tmpl w:val="D686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1F1A7F"/>
    <w:multiLevelType w:val="hybridMultilevel"/>
    <w:tmpl w:val="78DC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9F7F1E"/>
    <w:multiLevelType w:val="hybridMultilevel"/>
    <w:tmpl w:val="F204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676FE9"/>
    <w:multiLevelType w:val="hybridMultilevel"/>
    <w:tmpl w:val="DDD2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7F1516"/>
    <w:multiLevelType w:val="hybridMultilevel"/>
    <w:tmpl w:val="350C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18"/>
  </w:num>
  <w:num w:numId="4">
    <w:abstractNumId w:val="30"/>
  </w:num>
  <w:num w:numId="5">
    <w:abstractNumId w:val="0"/>
  </w:num>
  <w:num w:numId="6">
    <w:abstractNumId w:val="37"/>
  </w:num>
  <w:num w:numId="7">
    <w:abstractNumId w:val="35"/>
  </w:num>
  <w:num w:numId="8">
    <w:abstractNumId w:val="9"/>
  </w:num>
  <w:num w:numId="9">
    <w:abstractNumId w:val="41"/>
  </w:num>
  <w:num w:numId="10">
    <w:abstractNumId w:val="8"/>
  </w:num>
  <w:num w:numId="11">
    <w:abstractNumId w:val="23"/>
  </w:num>
  <w:num w:numId="12">
    <w:abstractNumId w:val="22"/>
  </w:num>
  <w:num w:numId="13">
    <w:abstractNumId w:val="5"/>
  </w:num>
  <w:num w:numId="14">
    <w:abstractNumId w:val="6"/>
  </w:num>
  <w:num w:numId="15">
    <w:abstractNumId w:val="2"/>
  </w:num>
  <w:num w:numId="16">
    <w:abstractNumId w:val="31"/>
  </w:num>
  <w:num w:numId="17">
    <w:abstractNumId w:val="7"/>
  </w:num>
  <w:num w:numId="18">
    <w:abstractNumId w:val="42"/>
  </w:num>
  <w:num w:numId="19">
    <w:abstractNumId w:val="20"/>
  </w:num>
  <w:num w:numId="20">
    <w:abstractNumId w:val="19"/>
  </w:num>
  <w:num w:numId="21">
    <w:abstractNumId w:val="39"/>
  </w:num>
  <w:num w:numId="22">
    <w:abstractNumId w:val="21"/>
  </w:num>
  <w:num w:numId="23">
    <w:abstractNumId w:val="11"/>
  </w:num>
  <w:num w:numId="24">
    <w:abstractNumId w:val="15"/>
  </w:num>
  <w:num w:numId="25">
    <w:abstractNumId w:val="29"/>
  </w:num>
  <w:num w:numId="26">
    <w:abstractNumId w:val="24"/>
  </w:num>
  <w:num w:numId="27">
    <w:abstractNumId w:val="26"/>
  </w:num>
  <w:num w:numId="28">
    <w:abstractNumId w:val="38"/>
  </w:num>
  <w:num w:numId="29">
    <w:abstractNumId w:val="32"/>
  </w:num>
  <w:num w:numId="30">
    <w:abstractNumId w:val="10"/>
  </w:num>
  <w:num w:numId="31">
    <w:abstractNumId w:val="3"/>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
  </w:num>
  <w:num w:numId="35">
    <w:abstractNumId w:val="4"/>
  </w:num>
  <w:num w:numId="36">
    <w:abstractNumId w:val="36"/>
  </w:num>
  <w:num w:numId="37">
    <w:abstractNumId w:val="13"/>
  </w:num>
  <w:num w:numId="38">
    <w:abstractNumId w:val="34"/>
  </w:num>
  <w:num w:numId="39">
    <w:abstractNumId w:val="27"/>
  </w:num>
  <w:num w:numId="40">
    <w:abstractNumId w:val="16"/>
  </w:num>
  <w:num w:numId="41">
    <w:abstractNumId w:val="14"/>
  </w:num>
  <w:num w:numId="42">
    <w:abstractNumId w:val="33"/>
  </w:num>
  <w:num w:numId="43">
    <w:abstractNumId w:val="12"/>
  </w:num>
  <w:num w:numId="44">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wNDMxtTAxNDYwMDdS0lEKTi0uzszPAykwNaoFAHXNl34tAAAA"/>
  </w:docVars>
  <w:rsids>
    <w:rsidRoot w:val="009C69FA"/>
    <w:rsid w:val="000009FA"/>
    <w:rsid w:val="00000AF0"/>
    <w:rsid w:val="000016DC"/>
    <w:rsid w:val="00001C5E"/>
    <w:rsid w:val="00001C88"/>
    <w:rsid w:val="00001E03"/>
    <w:rsid w:val="00002B2C"/>
    <w:rsid w:val="00002D7C"/>
    <w:rsid w:val="00002DD5"/>
    <w:rsid w:val="00002F28"/>
    <w:rsid w:val="000030DD"/>
    <w:rsid w:val="00004317"/>
    <w:rsid w:val="000047A6"/>
    <w:rsid w:val="000047F8"/>
    <w:rsid w:val="00004956"/>
    <w:rsid w:val="00004F80"/>
    <w:rsid w:val="00005CB2"/>
    <w:rsid w:val="00005E5C"/>
    <w:rsid w:val="00006373"/>
    <w:rsid w:val="00006594"/>
    <w:rsid w:val="000068BE"/>
    <w:rsid w:val="00006C53"/>
    <w:rsid w:val="00006EA9"/>
    <w:rsid w:val="0001078D"/>
    <w:rsid w:val="00010940"/>
    <w:rsid w:val="00010C15"/>
    <w:rsid w:val="00011CF7"/>
    <w:rsid w:val="00011F90"/>
    <w:rsid w:val="00012B6E"/>
    <w:rsid w:val="00012F08"/>
    <w:rsid w:val="00012FAD"/>
    <w:rsid w:val="00013412"/>
    <w:rsid w:val="00013819"/>
    <w:rsid w:val="00013D3F"/>
    <w:rsid w:val="00014155"/>
    <w:rsid w:val="0001425C"/>
    <w:rsid w:val="000147D3"/>
    <w:rsid w:val="0001522C"/>
    <w:rsid w:val="00016392"/>
    <w:rsid w:val="0001707E"/>
    <w:rsid w:val="00017988"/>
    <w:rsid w:val="00017E6A"/>
    <w:rsid w:val="00020945"/>
    <w:rsid w:val="00022113"/>
    <w:rsid w:val="0002218D"/>
    <w:rsid w:val="00022190"/>
    <w:rsid w:val="0002263A"/>
    <w:rsid w:val="00022CFB"/>
    <w:rsid w:val="00023409"/>
    <w:rsid w:val="00023C0E"/>
    <w:rsid w:val="00023F09"/>
    <w:rsid w:val="000244F4"/>
    <w:rsid w:val="00024E45"/>
    <w:rsid w:val="0002510B"/>
    <w:rsid w:val="00025256"/>
    <w:rsid w:val="000254D8"/>
    <w:rsid w:val="00026ADB"/>
    <w:rsid w:val="00026FEE"/>
    <w:rsid w:val="0003016E"/>
    <w:rsid w:val="00030282"/>
    <w:rsid w:val="000305F9"/>
    <w:rsid w:val="00030669"/>
    <w:rsid w:val="000306E5"/>
    <w:rsid w:val="00030EE5"/>
    <w:rsid w:val="00031649"/>
    <w:rsid w:val="00031939"/>
    <w:rsid w:val="00032181"/>
    <w:rsid w:val="00032955"/>
    <w:rsid w:val="00033493"/>
    <w:rsid w:val="000348DF"/>
    <w:rsid w:val="00034B8B"/>
    <w:rsid w:val="000351B1"/>
    <w:rsid w:val="00035494"/>
    <w:rsid w:val="00036B60"/>
    <w:rsid w:val="0003711D"/>
    <w:rsid w:val="00040B0E"/>
    <w:rsid w:val="00040CAF"/>
    <w:rsid w:val="0004133F"/>
    <w:rsid w:val="00041FD0"/>
    <w:rsid w:val="00042BD9"/>
    <w:rsid w:val="00043646"/>
    <w:rsid w:val="00043916"/>
    <w:rsid w:val="00045702"/>
    <w:rsid w:val="00045CB9"/>
    <w:rsid w:val="00045E9B"/>
    <w:rsid w:val="00046AE4"/>
    <w:rsid w:val="00046E9A"/>
    <w:rsid w:val="000470D5"/>
    <w:rsid w:val="00047BA7"/>
    <w:rsid w:val="00047DF8"/>
    <w:rsid w:val="00050DB9"/>
    <w:rsid w:val="00051267"/>
    <w:rsid w:val="00051E39"/>
    <w:rsid w:val="00051E6F"/>
    <w:rsid w:val="00051ED2"/>
    <w:rsid w:val="0005269A"/>
    <w:rsid w:val="00053216"/>
    <w:rsid w:val="00053A28"/>
    <w:rsid w:val="00054118"/>
    <w:rsid w:val="000545BE"/>
    <w:rsid w:val="00054B0A"/>
    <w:rsid w:val="00054C4C"/>
    <w:rsid w:val="000552F3"/>
    <w:rsid w:val="0005552E"/>
    <w:rsid w:val="0005560E"/>
    <w:rsid w:val="00057305"/>
    <w:rsid w:val="000576E1"/>
    <w:rsid w:val="0005779D"/>
    <w:rsid w:val="00057952"/>
    <w:rsid w:val="00057FC2"/>
    <w:rsid w:val="0006028C"/>
    <w:rsid w:val="0006052B"/>
    <w:rsid w:val="0006063B"/>
    <w:rsid w:val="00060B0D"/>
    <w:rsid w:val="00060CC1"/>
    <w:rsid w:val="000617C2"/>
    <w:rsid w:val="000619E7"/>
    <w:rsid w:val="00062337"/>
    <w:rsid w:val="000636C9"/>
    <w:rsid w:val="000638E4"/>
    <w:rsid w:val="00063E56"/>
    <w:rsid w:val="000641E1"/>
    <w:rsid w:val="0006429F"/>
    <w:rsid w:val="00064862"/>
    <w:rsid w:val="000649BE"/>
    <w:rsid w:val="00064C65"/>
    <w:rsid w:val="000666AA"/>
    <w:rsid w:val="00066BE0"/>
    <w:rsid w:val="0006739F"/>
    <w:rsid w:val="000712FC"/>
    <w:rsid w:val="00072268"/>
    <w:rsid w:val="0007235E"/>
    <w:rsid w:val="00072736"/>
    <w:rsid w:val="0007300A"/>
    <w:rsid w:val="00073A67"/>
    <w:rsid w:val="000741BC"/>
    <w:rsid w:val="0007455B"/>
    <w:rsid w:val="0007509A"/>
    <w:rsid w:val="00075990"/>
    <w:rsid w:val="00076217"/>
    <w:rsid w:val="00076423"/>
    <w:rsid w:val="00076747"/>
    <w:rsid w:val="000771EC"/>
    <w:rsid w:val="00077E87"/>
    <w:rsid w:val="000800F2"/>
    <w:rsid w:val="00080324"/>
    <w:rsid w:val="000808CD"/>
    <w:rsid w:val="0008101F"/>
    <w:rsid w:val="00081DB8"/>
    <w:rsid w:val="00082941"/>
    <w:rsid w:val="00083D5C"/>
    <w:rsid w:val="00084200"/>
    <w:rsid w:val="00084965"/>
    <w:rsid w:val="00084DEB"/>
    <w:rsid w:val="000850C3"/>
    <w:rsid w:val="000877E0"/>
    <w:rsid w:val="00087F26"/>
    <w:rsid w:val="00090D90"/>
    <w:rsid w:val="000914A9"/>
    <w:rsid w:val="00091539"/>
    <w:rsid w:val="000915FB"/>
    <w:rsid w:val="0009160A"/>
    <w:rsid w:val="00091709"/>
    <w:rsid w:val="00091B77"/>
    <w:rsid w:val="00091C39"/>
    <w:rsid w:val="00094DCF"/>
    <w:rsid w:val="000954F2"/>
    <w:rsid w:val="000960E7"/>
    <w:rsid w:val="000963C8"/>
    <w:rsid w:val="00096DD7"/>
    <w:rsid w:val="000A0DCA"/>
    <w:rsid w:val="000A1052"/>
    <w:rsid w:val="000A141D"/>
    <w:rsid w:val="000A1640"/>
    <w:rsid w:val="000A1799"/>
    <w:rsid w:val="000A1890"/>
    <w:rsid w:val="000A1AED"/>
    <w:rsid w:val="000A1EB3"/>
    <w:rsid w:val="000A50D8"/>
    <w:rsid w:val="000A6003"/>
    <w:rsid w:val="000A61A6"/>
    <w:rsid w:val="000A7544"/>
    <w:rsid w:val="000B0E98"/>
    <w:rsid w:val="000B1C28"/>
    <w:rsid w:val="000B1CAB"/>
    <w:rsid w:val="000B22FA"/>
    <w:rsid w:val="000B233B"/>
    <w:rsid w:val="000B26D0"/>
    <w:rsid w:val="000B27F3"/>
    <w:rsid w:val="000B39B4"/>
    <w:rsid w:val="000B3BAE"/>
    <w:rsid w:val="000B4173"/>
    <w:rsid w:val="000B461D"/>
    <w:rsid w:val="000B46C6"/>
    <w:rsid w:val="000B489C"/>
    <w:rsid w:val="000B4C53"/>
    <w:rsid w:val="000B4E15"/>
    <w:rsid w:val="000B4EB9"/>
    <w:rsid w:val="000B4EC4"/>
    <w:rsid w:val="000B53A5"/>
    <w:rsid w:val="000B58A2"/>
    <w:rsid w:val="000B59A9"/>
    <w:rsid w:val="000B699E"/>
    <w:rsid w:val="000B6D3A"/>
    <w:rsid w:val="000B6D65"/>
    <w:rsid w:val="000B7072"/>
    <w:rsid w:val="000B710E"/>
    <w:rsid w:val="000C0114"/>
    <w:rsid w:val="000C024A"/>
    <w:rsid w:val="000C02CD"/>
    <w:rsid w:val="000C06C8"/>
    <w:rsid w:val="000C0D7F"/>
    <w:rsid w:val="000C2023"/>
    <w:rsid w:val="000C23BD"/>
    <w:rsid w:val="000C3268"/>
    <w:rsid w:val="000C3D90"/>
    <w:rsid w:val="000C3EF7"/>
    <w:rsid w:val="000C412E"/>
    <w:rsid w:val="000C43B0"/>
    <w:rsid w:val="000C4540"/>
    <w:rsid w:val="000C4E1E"/>
    <w:rsid w:val="000C545A"/>
    <w:rsid w:val="000C5642"/>
    <w:rsid w:val="000C5F2F"/>
    <w:rsid w:val="000C67F6"/>
    <w:rsid w:val="000C69CC"/>
    <w:rsid w:val="000C6D72"/>
    <w:rsid w:val="000C71C8"/>
    <w:rsid w:val="000C7206"/>
    <w:rsid w:val="000C72F4"/>
    <w:rsid w:val="000C745D"/>
    <w:rsid w:val="000C7E18"/>
    <w:rsid w:val="000D025B"/>
    <w:rsid w:val="000D1F16"/>
    <w:rsid w:val="000D20AA"/>
    <w:rsid w:val="000D27D8"/>
    <w:rsid w:val="000D32D8"/>
    <w:rsid w:val="000D34B9"/>
    <w:rsid w:val="000D355D"/>
    <w:rsid w:val="000D3A5E"/>
    <w:rsid w:val="000D3B68"/>
    <w:rsid w:val="000D3D7D"/>
    <w:rsid w:val="000D43D1"/>
    <w:rsid w:val="000D5E4D"/>
    <w:rsid w:val="000D6173"/>
    <w:rsid w:val="000D70AA"/>
    <w:rsid w:val="000D71E0"/>
    <w:rsid w:val="000D7440"/>
    <w:rsid w:val="000D7C9A"/>
    <w:rsid w:val="000E0928"/>
    <w:rsid w:val="000E0CDB"/>
    <w:rsid w:val="000E1401"/>
    <w:rsid w:val="000E147A"/>
    <w:rsid w:val="000E1CB7"/>
    <w:rsid w:val="000E2954"/>
    <w:rsid w:val="000E3650"/>
    <w:rsid w:val="000E457F"/>
    <w:rsid w:val="000E4D63"/>
    <w:rsid w:val="000E5535"/>
    <w:rsid w:val="000E5BD9"/>
    <w:rsid w:val="000E5E04"/>
    <w:rsid w:val="000E6AB0"/>
    <w:rsid w:val="000E77DE"/>
    <w:rsid w:val="000E7F92"/>
    <w:rsid w:val="000F0FF6"/>
    <w:rsid w:val="000F2570"/>
    <w:rsid w:val="000F33CF"/>
    <w:rsid w:val="000F41D7"/>
    <w:rsid w:val="000F4867"/>
    <w:rsid w:val="000F62E4"/>
    <w:rsid w:val="000F6480"/>
    <w:rsid w:val="000F6625"/>
    <w:rsid w:val="000F6A2D"/>
    <w:rsid w:val="000F6D1B"/>
    <w:rsid w:val="00100400"/>
    <w:rsid w:val="00101322"/>
    <w:rsid w:val="001019A7"/>
    <w:rsid w:val="00101C1A"/>
    <w:rsid w:val="00102073"/>
    <w:rsid w:val="0010220D"/>
    <w:rsid w:val="00103BCB"/>
    <w:rsid w:val="00104414"/>
    <w:rsid w:val="0010458F"/>
    <w:rsid w:val="00104E6F"/>
    <w:rsid w:val="001050FE"/>
    <w:rsid w:val="001059E7"/>
    <w:rsid w:val="00105DAD"/>
    <w:rsid w:val="00106128"/>
    <w:rsid w:val="001064C1"/>
    <w:rsid w:val="00106644"/>
    <w:rsid w:val="0010774E"/>
    <w:rsid w:val="00110423"/>
    <w:rsid w:val="0011051E"/>
    <w:rsid w:val="0011135D"/>
    <w:rsid w:val="00111ACC"/>
    <w:rsid w:val="00112104"/>
    <w:rsid w:val="001126F2"/>
    <w:rsid w:val="00112AE9"/>
    <w:rsid w:val="00113C79"/>
    <w:rsid w:val="00114533"/>
    <w:rsid w:val="00114575"/>
    <w:rsid w:val="0011533D"/>
    <w:rsid w:val="00116C58"/>
    <w:rsid w:val="00117020"/>
    <w:rsid w:val="0011721D"/>
    <w:rsid w:val="001176E6"/>
    <w:rsid w:val="00117A1D"/>
    <w:rsid w:val="00117C7E"/>
    <w:rsid w:val="00120F64"/>
    <w:rsid w:val="0012129B"/>
    <w:rsid w:val="00121780"/>
    <w:rsid w:val="001217EC"/>
    <w:rsid w:val="00121926"/>
    <w:rsid w:val="00121B97"/>
    <w:rsid w:val="00121E96"/>
    <w:rsid w:val="00122AA2"/>
    <w:rsid w:val="00123940"/>
    <w:rsid w:val="00125115"/>
    <w:rsid w:val="0012531C"/>
    <w:rsid w:val="00125516"/>
    <w:rsid w:val="00125B1F"/>
    <w:rsid w:val="00126CB8"/>
    <w:rsid w:val="00130BD8"/>
    <w:rsid w:val="001310AC"/>
    <w:rsid w:val="001318CD"/>
    <w:rsid w:val="00131B0D"/>
    <w:rsid w:val="00131B47"/>
    <w:rsid w:val="00131E5B"/>
    <w:rsid w:val="001331FC"/>
    <w:rsid w:val="001343CF"/>
    <w:rsid w:val="001345A6"/>
    <w:rsid w:val="00134862"/>
    <w:rsid w:val="00134A9F"/>
    <w:rsid w:val="00134F60"/>
    <w:rsid w:val="00135191"/>
    <w:rsid w:val="00135432"/>
    <w:rsid w:val="0013580A"/>
    <w:rsid w:val="001358EF"/>
    <w:rsid w:val="00136117"/>
    <w:rsid w:val="00136464"/>
    <w:rsid w:val="00136709"/>
    <w:rsid w:val="00136918"/>
    <w:rsid w:val="001372C5"/>
    <w:rsid w:val="00137A04"/>
    <w:rsid w:val="00140C58"/>
    <w:rsid w:val="001410E5"/>
    <w:rsid w:val="001418A2"/>
    <w:rsid w:val="0014290C"/>
    <w:rsid w:val="00143069"/>
    <w:rsid w:val="001435F7"/>
    <w:rsid w:val="001439EE"/>
    <w:rsid w:val="00143C2A"/>
    <w:rsid w:val="00143F2B"/>
    <w:rsid w:val="001444DE"/>
    <w:rsid w:val="00144B67"/>
    <w:rsid w:val="00145655"/>
    <w:rsid w:val="00146449"/>
    <w:rsid w:val="001464FE"/>
    <w:rsid w:val="0014652A"/>
    <w:rsid w:val="00146E42"/>
    <w:rsid w:val="0014776B"/>
    <w:rsid w:val="00150DAD"/>
    <w:rsid w:val="0015118B"/>
    <w:rsid w:val="0015156F"/>
    <w:rsid w:val="001518A9"/>
    <w:rsid w:val="00151B84"/>
    <w:rsid w:val="00151BCD"/>
    <w:rsid w:val="00151FE7"/>
    <w:rsid w:val="00152154"/>
    <w:rsid w:val="00152211"/>
    <w:rsid w:val="00153DB9"/>
    <w:rsid w:val="00154597"/>
    <w:rsid w:val="001559EF"/>
    <w:rsid w:val="00155DF4"/>
    <w:rsid w:val="001564BA"/>
    <w:rsid w:val="00156DA9"/>
    <w:rsid w:val="001578D4"/>
    <w:rsid w:val="0016027A"/>
    <w:rsid w:val="001604C3"/>
    <w:rsid w:val="00160882"/>
    <w:rsid w:val="001608CF"/>
    <w:rsid w:val="00160D10"/>
    <w:rsid w:val="00161514"/>
    <w:rsid w:val="00161638"/>
    <w:rsid w:val="00161916"/>
    <w:rsid w:val="00161ACB"/>
    <w:rsid w:val="001629C2"/>
    <w:rsid w:val="00162A1E"/>
    <w:rsid w:val="00162EB7"/>
    <w:rsid w:val="001632C6"/>
    <w:rsid w:val="00163426"/>
    <w:rsid w:val="001635F9"/>
    <w:rsid w:val="00163990"/>
    <w:rsid w:val="00163ADB"/>
    <w:rsid w:val="001659DB"/>
    <w:rsid w:val="00165AAC"/>
    <w:rsid w:val="001663D7"/>
    <w:rsid w:val="0016750F"/>
    <w:rsid w:val="00167AF4"/>
    <w:rsid w:val="001703D5"/>
    <w:rsid w:val="00170BC4"/>
    <w:rsid w:val="00171E91"/>
    <w:rsid w:val="00172509"/>
    <w:rsid w:val="0017294D"/>
    <w:rsid w:val="00173B30"/>
    <w:rsid w:val="00173E3D"/>
    <w:rsid w:val="00174049"/>
    <w:rsid w:val="001743B5"/>
    <w:rsid w:val="00174D9A"/>
    <w:rsid w:val="00174E57"/>
    <w:rsid w:val="001759E6"/>
    <w:rsid w:val="00175CD6"/>
    <w:rsid w:val="00175D26"/>
    <w:rsid w:val="00176524"/>
    <w:rsid w:val="001769A7"/>
    <w:rsid w:val="0017718C"/>
    <w:rsid w:val="0017798A"/>
    <w:rsid w:val="001822EB"/>
    <w:rsid w:val="00182A78"/>
    <w:rsid w:val="00182B8F"/>
    <w:rsid w:val="00183643"/>
    <w:rsid w:val="00183856"/>
    <w:rsid w:val="001838E4"/>
    <w:rsid w:val="0018412D"/>
    <w:rsid w:val="0018417F"/>
    <w:rsid w:val="00184F9F"/>
    <w:rsid w:val="001859A4"/>
    <w:rsid w:val="00185E08"/>
    <w:rsid w:val="0018609A"/>
    <w:rsid w:val="0018669E"/>
    <w:rsid w:val="00186825"/>
    <w:rsid w:val="001873D1"/>
    <w:rsid w:val="0018745A"/>
    <w:rsid w:val="00187767"/>
    <w:rsid w:val="001913C4"/>
    <w:rsid w:val="0019183A"/>
    <w:rsid w:val="00191C11"/>
    <w:rsid w:val="00192D85"/>
    <w:rsid w:val="00192FFD"/>
    <w:rsid w:val="0019445E"/>
    <w:rsid w:val="00194967"/>
    <w:rsid w:val="00194CE2"/>
    <w:rsid w:val="001966E0"/>
    <w:rsid w:val="00196B5F"/>
    <w:rsid w:val="0019769E"/>
    <w:rsid w:val="001A067F"/>
    <w:rsid w:val="001A0A77"/>
    <w:rsid w:val="001A1647"/>
    <w:rsid w:val="001A1733"/>
    <w:rsid w:val="001A2073"/>
    <w:rsid w:val="001A2671"/>
    <w:rsid w:val="001A28EC"/>
    <w:rsid w:val="001A30FE"/>
    <w:rsid w:val="001A3266"/>
    <w:rsid w:val="001A3984"/>
    <w:rsid w:val="001A3D12"/>
    <w:rsid w:val="001A4450"/>
    <w:rsid w:val="001A4EDA"/>
    <w:rsid w:val="001A5DF6"/>
    <w:rsid w:val="001A5FF1"/>
    <w:rsid w:val="001A6F6D"/>
    <w:rsid w:val="001A73EE"/>
    <w:rsid w:val="001B063F"/>
    <w:rsid w:val="001B0642"/>
    <w:rsid w:val="001B0742"/>
    <w:rsid w:val="001B119F"/>
    <w:rsid w:val="001B25E6"/>
    <w:rsid w:val="001B2A4B"/>
    <w:rsid w:val="001B2B9D"/>
    <w:rsid w:val="001B3392"/>
    <w:rsid w:val="001B384D"/>
    <w:rsid w:val="001B40D2"/>
    <w:rsid w:val="001B4D46"/>
    <w:rsid w:val="001B524A"/>
    <w:rsid w:val="001B560F"/>
    <w:rsid w:val="001B5A11"/>
    <w:rsid w:val="001B696A"/>
    <w:rsid w:val="001B72F3"/>
    <w:rsid w:val="001B76C3"/>
    <w:rsid w:val="001C01C8"/>
    <w:rsid w:val="001C0C3B"/>
    <w:rsid w:val="001C1814"/>
    <w:rsid w:val="001C3685"/>
    <w:rsid w:val="001C3DF0"/>
    <w:rsid w:val="001C41C4"/>
    <w:rsid w:val="001C4EE4"/>
    <w:rsid w:val="001C63FB"/>
    <w:rsid w:val="001C7190"/>
    <w:rsid w:val="001C77A0"/>
    <w:rsid w:val="001C7A6F"/>
    <w:rsid w:val="001D02FB"/>
    <w:rsid w:val="001D0586"/>
    <w:rsid w:val="001D099B"/>
    <w:rsid w:val="001D0FE2"/>
    <w:rsid w:val="001D1073"/>
    <w:rsid w:val="001D1AF6"/>
    <w:rsid w:val="001D1FFC"/>
    <w:rsid w:val="001D2DD7"/>
    <w:rsid w:val="001D3557"/>
    <w:rsid w:val="001D47AF"/>
    <w:rsid w:val="001D47E2"/>
    <w:rsid w:val="001D5AF8"/>
    <w:rsid w:val="001D5B70"/>
    <w:rsid w:val="001D5DE3"/>
    <w:rsid w:val="001D5EEA"/>
    <w:rsid w:val="001D6373"/>
    <w:rsid w:val="001D68DA"/>
    <w:rsid w:val="001D6ECE"/>
    <w:rsid w:val="001D7482"/>
    <w:rsid w:val="001D7C45"/>
    <w:rsid w:val="001D7FE5"/>
    <w:rsid w:val="001E0347"/>
    <w:rsid w:val="001E1E64"/>
    <w:rsid w:val="001E2371"/>
    <w:rsid w:val="001E2A3E"/>
    <w:rsid w:val="001E30AD"/>
    <w:rsid w:val="001E3618"/>
    <w:rsid w:val="001E3897"/>
    <w:rsid w:val="001E453B"/>
    <w:rsid w:val="001E4BC4"/>
    <w:rsid w:val="001E6948"/>
    <w:rsid w:val="001E70F6"/>
    <w:rsid w:val="001E712E"/>
    <w:rsid w:val="001E7F17"/>
    <w:rsid w:val="001F00D4"/>
    <w:rsid w:val="001F055B"/>
    <w:rsid w:val="001F07BF"/>
    <w:rsid w:val="001F0A8D"/>
    <w:rsid w:val="001F0AEF"/>
    <w:rsid w:val="001F0CB7"/>
    <w:rsid w:val="001F0E6E"/>
    <w:rsid w:val="001F1423"/>
    <w:rsid w:val="001F165F"/>
    <w:rsid w:val="001F16F0"/>
    <w:rsid w:val="001F1D4C"/>
    <w:rsid w:val="001F1EC5"/>
    <w:rsid w:val="001F2241"/>
    <w:rsid w:val="001F2844"/>
    <w:rsid w:val="001F292B"/>
    <w:rsid w:val="001F2C20"/>
    <w:rsid w:val="001F3348"/>
    <w:rsid w:val="001F3BEE"/>
    <w:rsid w:val="001F3F39"/>
    <w:rsid w:val="001F4519"/>
    <w:rsid w:val="001F4B0B"/>
    <w:rsid w:val="001F53E9"/>
    <w:rsid w:val="001F5595"/>
    <w:rsid w:val="001F55B3"/>
    <w:rsid w:val="001F5940"/>
    <w:rsid w:val="001F6280"/>
    <w:rsid w:val="001F6412"/>
    <w:rsid w:val="001F6B3B"/>
    <w:rsid w:val="001F6F68"/>
    <w:rsid w:val="001F74A3"/>
    <w:rsid w:val="001F7ADE"/>
    <w:rsid w:val="00200451"/>
    <w:rsid w:val="00200E9F"/>
    <w:rsid w:val="00201348"/>
    <w:rsid w:val="00202130"/>
    <w:rsid w:val="002023CE"/>
    <w:rsid w:val="00202D61"/>
    <w:rsid w:val="002038F9"/>
    <w:rsid w:val="00203B3C"/>
    <w:rsid w:val="00204860"/>
    <w:rsid w:val="00204AC6"/>
    <w:rsid w:val="002060AA"/>
    <w:rsid w:val="002068F4"/>
    <w:rsid w:val="00206F5A"/>
    <w:rsid w:val="002075D7"/>
    <w:rsid w:val="0021054D"/>
    <w:rsid w:val="00211053"/>
    <w:rsid w:val="0021193D"/>
    <w:rsid w:val="00212117"/>
    <w:rsid w:val="00212B84"/>
    <w:rsid w:val="00212F70"/>
    <w:rsid w:val="00213841"/>
    <w:rsid w:val="0021388F"/>
    <w:rsid w:val="00213D7B"/>
    <w:rsid w:val="002145D2"/>
    <w:rsid w:val="00214C37"/>
    <w:rsid w:val="00214D99"/>
    <w:rsid w:val="00215088"/>
    <w:rsid w:val="002152E2"/>
    <w:rsid w:val="002157F3"/>
    <w:rsid w:val="00215B86"/>
    <w:rsid w:val="002163F1"/>
    <w:rsid w:val="002173BB"/>
    <w:rsid w:val="0021756E"/>
    <w:rsid w:val="00217784"/>
    <w:rsid w:val="00217F64"/>
    <w:rsid w:val="00220368"/>
    <w:rsid w:val="00221194"/>
    <w:rsid w:val="002213D2"/>
    <w:rsid w:val="00221577"/>
    <w:rsid w:val="0022162F"/>
    <w:rsid w:val="00222B4E"/>
    <w:rsid w:val="00223A8B"/>
    <w:rsid w:val="00224169"/>
    <w:rsid w:val="002245CF"/>
    <w:rsid w:val="00224698"/>
    <w:rsid w:val="0022514A"/>
    <w:rsid w:val="00225352"/>
    <w:rsid w:val="002253AA"/>
    <w:rsid w:val="002263E3"/>
    <w:rsid w:val="00226587"/>
    <w:rsid w:val="00226A73"/>
    <w:rsid w:val="00230146"/>
    <w:rsid w:val="00230E2A"/>
    <w:rsid w:val="00231079"/>
    <w:rsid w:val="00233521"/>
    <w:rsid w:val="002336A7"/>
    <w:rsid w:val="002337A8"/>
    <w:rsid w:val="002343B3"/>
    <w:rsid w:val="002351A2"/>
    <w:rsid w:val="00235326"/>
    <w:rsid w:val="00235536"/>
    <w:rsid w:val="0023561F"/>
    <w:rsid w:val="00235A1B"/>
    <w:rsid w:val="00237756"/>
    <w:rsid w:val="00237B5E"/>
    <w:rsid w:val="00237D10"/>
    <w:rsid w:val="002400C0"/>
    <w:rsid w:val="0024065B"/>
    <w:rsid w:val="00240D60"/>
    <w:rsid w:val="00240F63"/>
    <w:rsid w:val="00241366"/>
    <w:rsid w:val="00241518"/>
    <w:rsid w:val="002419BA"/>
    <w:rsid w:val="00242E90"/>
    <w:rsid w:val="002431D4"/>
    <w:rsid w:val="00243498"/>
    <w:rsid w:val="002437D2"/>
    <w:rsid w:val="002446EE"/>
    <w:rsid w:val="002450B8"/>
    <w:rsid w:val="00245D03"/>
    <w:rsid w:val="00245EF2"/>
    <w:rsid w:val="00245EF6"/>
    <w:rsid w:val="0024674F"/>
    <w:rsid w:val="00246F00"/>
    <w:rsid w:val="00246FFA"/>
    <w:rsid w:val="00247BBB"/>
    <w:rsid w:val="002504E4"/>
    <w:rsid w:val="0025087D"/>
    <w:rsid w:val="00250AE0"/>
    <w:rsid w:val="00250E61"/>
    <w:rsid w:val="002514DF"/>
    <w:rsid w:val="00251529"/>
    <w:rsid w:val="00251BE3"/>
    <w:rsid w:val="00252A33"/>
    <w:rsid w:val="00252EE2"/>
    <w:rsid w:val="00253870"/>
    <w:rsid w:val="0025446E"/>
    <w:rsid w:val="00255072"/>
    <w:rsid w:val="002553F2"/>
    <w:rsid w:val="00255BC7"/>
    <w:rsid w:val="00255DD2"/>
    <w:rsid w:val="00256897"/>
    <w:rsid w:val="0025695F"/>
    <w:rsid w:val="00256BF9"/>
    <w:rsid w:val="002571ED"/>
    <w:rsid w:val="0025758D"/>
    <w:rsid w:val="00257D79"/>
    <w:rsid w:val="00260933"/>
    <w:rsid w:val="00260CBA"/>
    <w:rsid w:val="002610AB"/>
    <w:rsid w:val="0026179F"/>
    <w:rsid w:val="00261BD6"/>
    <w:rsid w:val="00262B45"/>
    <w:rsid w:val="002632F1"/>
    <w:rsid w:val="0026380E"/>
    <w:rsid w:val="002638C9"/>
    <w:rsid w:val="002639AE"/>
    <w:rsid w:val="00264277"/>
    <w:rsid w:val="00264CD6"/>
    <w:rsid w:val="002650F8"/>
    <w:rsid w:val="00265137"/>
    <w:rsid w:val="002657D5"/>
    <w:rsid w:val="00266D0A"/>
    <w:rsid w:val="0026721D"/>
    <w:rsid w:val="0026741C"/>
    <w:rsid w:val="00267BE7"/>
    <w:rsid w:val="00270309"/>
    <w:rsid w:val="00270F32"/>
    <w:rsid w:val="002710FA"/>
    <w:rsid w:val="0027159B"/>
    <w:rsid w:val="00271764"/>
    <w:rsid w:val="002720CA"/>
    <w:rsid w:val="00272642"/>
    <w:rsid w:val="00272E1E"/>
    <w:rsid w:val="0027362D"/>
    <w:rsid w:val="002745EB"/>
    <w:rsid w:val="00274B3F"/>
    <w:rsid w:val="0027512C"/>
    <w:rsid w:val="002753F3"/>
    <w:rsid w:val="002765E3"/>
    <w:rsid w:val="002769D8"/>
    <w:rsid w:val="002770E4"/>
    <w:rsid w:val="00277481"/>
    <w:rsid w:val="00277792"/>
    <w:rsid w:val="00280352"/>
    <w:rsid w:val="00280747"/>
    <w:rsid w:val="00280810"/>
    <w:rsid w:val="002808A0"/>
    <w:rsid w:val="00281E74"/>
    <w:rsid w:val="00282155"/>
    <w:rsid w:val="002823DE"/>
    <w:rsid w:val="002825D2"/>
    <w:rsid w:val="00282759"/>
    <w:rsid w:val="0028356E"/>
    <w:rsid w:val="002844DC"/>
    <w:rsid w:val="00284606"/>
    <w:rsid w:val="00284E5A"/>
    <w:rsid w:val="002850B9"/>
    <w:rsid w:val="002855F5"/>
    <w:rsid w:val="002858FB"/>
    <w:rsid w:val="00286E68"/>
    <w:rsid w:val="002876CF"/>
    <w:rsid w:val="002877DE"/>
    <w:rsid w:val="002879AE"/>
    <w:rsid w:val="00287A1D"/>
    <w:rsid w:val="00287E69"/>
    <w:rsid w:val="00290C5E"/>
    <w:rsid w:val="00290EE7"/>
    <w:rsid w:val="0029117C"/>
    <w:rsid w:val="00291211"/>
    <w:rsid w:val="00291806"/>
    <w:rsid w:val="0029182E"/>
    <w:rsid w:val="002920C8"/>
    <w:rsid w:val="002923AF"/>
    <w:rsid w:val="00292753"/>
    <w:rsid w:val="00293277"/>
    <w:rsid w:val="002937E7"/>
    <w:rsid w:val="00293869"/>
    <w:rsid w:val="00293AF3"/>
    <w:rsid w:val="00294252"/>
    <w:rsid w:val="002945AF"/>
    <w:rsid w:val="00294F4B"/>
    <w:rsid w:val="00295173"/>
    <w:rsid w:val="0029525D"/>
    <w:rsid w:val="00295F4C"/>
    <w:rsid w:val="002960EE"/>
    <w:rsid w:val="0029625D"/>
    <w:rsid w:val="00296CF1"/>
    <w:rsid w:val="00297ACE"/>
    <w:rsid w:val="002A00AE"/>
    <w:rsid w:val="002A0F16"/>
    <w:rsid w:val="002A1A20"/>
    <w:rsid w:val="002A2292"/>
    <w:rsid w:val="002A2CAC"/>
    <w:rsid w:val="002A3E3A"/>
    <w:rsid w:val="002A4051"/>
    <w:rsid w:val="002A5C0F"/>
    <w:rsid w:val="002A5DE5"/>
    <w:rsid w:val="002B01F8"/>
    <w:rsid w:val="002B0EBF"/>
    <w:rsid w:val="002B1044"/>
    <w:rsid w:val="002B1765"/>
    <w:rsid w:val="002B17B2"/>
    <w:rsid w:val="002B1EF8"/>
    <w:rsid w:val="002B2CB2"/>
    <w:rsid w:val="002B2D62"/>
    <w:rsid w:val="002B2DEC"/>
    <w:rsid w:val="002B2E5D"/>
    <w:rsid w:val="002B3D83"/>
    <w:rsid w:val="002B43DA"/>
    <w:rsid w:val="002B50CA"/>
    <w:rsid w:val="002B55A1"/>
    <w:rsid w:val="002B58AF"/>
    <w:rsid w:val="002B5F48"/>
    <w:rsid w:val="002B5F81"/>
    <w:rsid w:val="002B705E"/>
    <w:rsid w:val="002B72CD"/>
    <w:rsid w:val="002B738A"/>
    <w:rsid w:val="002C0FF0"/>
    <w:rsid w:val="002C1191"/>
    <w:rsid w:val="002C121D"/>
    <w:rsid w:val="002C178D"/>
    <w:rsid w:val="002C1983"/>
    <w:rsid w:val="002C2197"/>
    <w:rsid w:val="002C29ED"/>
    <w:rsid w:val="002C2D83"/>
    <w:rsid w:val="002C2FF5"/>
    <w:rsid w:val="002C36FC"/>
    <w:rsid w:val="002C4785"/>
    <w:rsid w:val="002C5A13"/>
    <w:rsid w:val="002C5F10"/>
    <w:rsid w:val="002C5F23"/>
    <w:rsid w:val="002C6335"/>
    <w:rsid w:val="002C7229"/>
    <w:rsid w:val="002C7435"/>
    <w:rsid w:val="002C7515"/>
    <w:rsid w:val="002C779E"/>
    <w:rsid w:val="002C7DD6"/>
    <w:rsid w:val="002D0475"/>
    <w:rsid w:val="002D070B"/>
    <w:rsid w:val="002D1208"/>
    <w:rsid w:val="002D13B6"/>
    <w:rsid w:val="002D1523"/>
    <w:rsid w:val="002D1685"/>
    <w:rsid w:val="002D177F"/>
    <w:rsid w:val="002D262E"/>
    <w:rsid w:val="002D311F"/>
    <w:rsid w:val="002D3494"/>
    <w:rsid w:val="002D3B0E"/>
    <w:rsid w:val="002D4106"/>
    <w:rsid w:val="002D46E6"/>
    <w:rsid w:val="002D47B0"/>
    <w:rsid w:val="002D5315"/>
    <w:rsid w:val="002D54BA"/>
    <w:rsid w:val="002D5966"/>
    <w:rsid w:val="002D5E9A"/>
    <w:rsid w:val="002D6170"/>
    <w:rsid w:val="002D6219"/>
    <w:rsid w:val="002D6364"/>
    <w:rsid w:val="002D7905"/>
    <w:rsid w:val="002D7FF0"/>
    <w:rsid w:val="002E0687"/>
    <w:rsid w:val="002E068A"/>
    <w:rsid w:val="002E0E3C"/>
    <w:rsid w:val="002E18E3"/>
    <w:rsid w:val="002E28F4"/>
    <w:rsid w:val="002E2E25"/>
    <w:rsid w:val="002E3C8D"/>
    <w:rsid w:val="002E576A"/>
    <w:rsid w:val="002E5EEF"/>
    <w:rsid w:val="002E617E"/>
    <w:rsid w:val="002E766F"/>
    <w:rsid w:val="002E7788"/>
    <w:rsid w:val="002F020E"/>
    <w:rsid w:val="002F0360"/>
    <w:rsid w:val="002F0F26"/>
    <w:rsid w:val="002F10BB"/>
    <w:rsid w:val="002F16FE"/>
    <w:rsid w:val="002F284B"/>
    <w:rsid w:val="002F310A"/>
    <w:rsid w:val="002F46AA"/>
    <w:rsid w:val="002F4A0A"/>
    <w:rsid w:val="002F5792"/>
    <w:rsid w:val="002F5A5D"/>
    <w:rsid w:val="002F5C4D"/>
    <w:rsid w:val="002F6188"/>
    <w:rsid w:val="002F7193"/>
    <w:rsid w:val="002F791F"/>
    <w:rsid w:val="002F7BE4"/>
    <w:rsid w:val="002F7EF2"/>
    <w:rsid w:val="00300179"/>
    <w:rsid w:val="00300627"/>
    <w:rsid w:val="00300B76"/>
    <w:rsid w:val="00300DFF"/>
    <w:rsid w:val="00301020"/>
    <w:rsid w:val="00301086"/>
    <w:rsid w:val="00301D76"/>
    <w:rsid w:val="003026D8"/>
    <w:rsid w:val="00303285"/>
    <w:rsid w:val="003033CA"/>
    <w:rsid w:val="00303738"/>
    <w:rsid w:val="00303A77"/>
    <w:rsid w:val="00304371"/>
    <w:rsid w:val="00304D4E"/>
    <w:rsid w:val="003055FC"/>
    <w:rsid w:val="00305E7D"/>
    <w:rsid w:val="00305ED1"/>
    <w:rsid w:val="00305F1B"/>
    <w:rsid w:val="003063B5"/>
    <w:rsid w:val="003066F9"/>
    <w:rsid w:val="00307237"/>
    <w:rsid w:val="00307404"/>
    <w:rsid w:val="00307517"/>
    <w:rsid w:val="003077F9"/>
    <w:rsid w:val="00310330"/>
    <w:rsid w:val="003103B2"/>
    <w:rsid w:val="003116A9"/>
    <w:rsid w:val="00311EE2"/>
    <w:rsid w:val="003128A5"/>
    <w:rsid w:val="00312A20"/>
    <w:rsid w:val="00312C6F"/>
    <w:rsid w:val="00312DA4"/>
    <w:rsid w:val="0031455C"/>
    <w:rsid w:val="003146E1"/>
    <w:rsid w:val="003147C0"/>
    <w:rsid w:val="00314E01"/>
    <w:rsid w:val="00315081"/>
    <w:rsid w:val="0031543E"/>
    <w:rsid w:val="00315441"/>
    <w:rsid w:val="00315FDB"/>
    <w:rsid w:val="00316844"/>
    <w:rsid w:val="00316AC7"/>
    <w:rsid w:val="0031730E"/>
    <w:rsid w:val="00317662"/>
    <w:rsid w:val="003178B1"/>
    <w:rsid w:val="003178EA"/>
    <w:rsid w:val="003179A8"/>
    <w:rsid w:val="00317D3E"/>
    <w:rsid w:val="003205A7"/>
    <w:rsid w:val="003208D2"/>
    <w:rsid w:val="00320AFC"/>
    <w:rsid w:val="00320D4D"/>
    <w:rsid w:val="0032123F"/>
    <w:rsid w:val="003215F4"/>
    <w:rsid w:val="00321692"/>
    <w:rsid w:val="00321745"/>
    <w:rsid w:val="00321D82"/>
    <w:rsid w:val="003225F3"/>
    <w:rsid w:val="003232AF"/>
    <w:rsid w:val="00323D5E"/>
    <w:rsid w:val="00325A62"/>
    <w:rsid w:val="003260BB"/>
    <w:rsid w:val="0032648E"/>
    <w:rsid w:val="003264BC"/>
    <w:rsid w:val="00326565"/>
    <w:rsid w:val="003265A8"/>
    <w:rsid w:val="00326A28"/>
    <w:rsid w:val="00327353"/>
    <w:rsid w:val="00327ADD"/>
    <w:rsid w:val="0033084D"/>
    <w:rsid w:val="00331177"/>
    <w:rsid w:val="00331390"/>
    <w:rsid w:val="00331875"/>
    <w:rsid w:val="003336A2"/>
    <w:rsid w:val="00333926"/>
    <w:rsid w:val="00333983"/>
    <w:rsid w:val="00333B21"/>
    <w:rsid w:val="003344ED"/>
    <w:rsid w:val="003347C2"/>
    <w:rsid w:val="00334AB1"/>
    <w:rsid w:val="003360B4"/>
    <w:rsid w:val="0033668C"/>
    <w:rsid w:val="003368C6"/>
    <w:rsid w:val="003379B9"/>
    <w:rsid w:val="00337C85"/>
    <w:rsid w:val="0034084E"/>
    <w:rsid w:val="00340F52"/>
    <w:rsid w:val="00341391"/>
    <w:rsid w:val="00341A5B"/>
    <w:rsid w:val="00341B7F"/>
    <w:rsid w:val="003426A0"/>
    <w:rsid w:val="003433CF"/>
    <w:rsid w:val="00343A19"/>
    <w:rsid w:val="00343A4B"/>
    <w:rsid w:val="00343DCB"/>
    <w:rsid w:val="00345649"/>
    <w:rsid w:val="00345A4F"/>
    <w:rsid w:val="00346382"/>
    <w:rsid w:val="003464DF"/>
    <w:rsid w:val="00347829"/>
    <w:rsid w:val="0035044E"/>
    <w:rsid w:val="00350E99"/>
    <w:rsid w:val="00351359"/>
    <w:rsid w:val="00351BEB"/>
    <w:rsid w:val="0035270A"/>
    <w:rsid w:val="003529DD"/>
    <w:rsid w:val="00353318"/>
    <w:rsid w:val="0035384B"/>
    <w:rsid w:val="00353B14"/>
    <w:rsid w:val="00354835"/>
    <w:rsid w:val="003548C3"/>
    <w:rsid w:val="00356E9A"/>
    <w:rsid w:val="0035718C"/>
    <w:rsid w:val="003573FE"/>
    <w:rsid w:val="00357876"/>
    <w:rsid w:val="003578FD"/>
    <w:rsid w:val="00357AC8"/>
    <w:rsid w:val="00357D50"/>
    <w:rsid w:val="00360014"/>
    <w:rsid w:val="003600E5"/>
    <w:rsid w:val="00360928"/>
    <w:rsid w:val="00360A1F"/>
    <w:rsid w:val="00360D24"/>
    <w:rsid w:val="0036114A"/>
    <w:rsid w:val="0036216B"/>
    <w:rsid w:val="00362600"/>
    <w:rsid w:val="0036261C"/>
    <w:rsid w:val="00362706"/>
    <w:rsid w:val="003629FE"/>
    <w:rsid w:val="0036373B"/>
    <w:rsid w:val="00363C8E"/>
    <w:rsid w:val="003647E6"/>
    <w:rsid w:val="00364F8F"/>
    <w:rsid w:val="0036509A"/>
    <w:rsid w:val="00365E3D"/>
    <w:rsid w:val="00366180"/>
    <w:rsid w:val="003663B5"/>
    <w:rsid w:val="0036651A"/>
    <w:rsid w:val="0036783D"/>
    <w:rsid w:val="00367B9F"/>
    <w:rsid w:val="00370B54"/>
    <w:rsid w:val="00370D8B"/>
    <w:rsid w:val="00371769"/>
    <w:rsid w:val="00371934"/>
    <w:rsid w:val="00371C32"/>
    <w:rsid w:val="003723F7"/>
    <w:rsid w:val="003728AD"/>
    <w:rsid w:val="00372C18"/>
    <w:rsid w:val="00375216"/>
    <w:rsid w:val="00375CC5"/>
    <w:rsid w:val="00376461"/>
    <w:rsid w:val="00376C55"/>
    <w:rsid w:val="0037746E"/>
    <w:rsid w:val="00380772"/>
    <w:rsid w:val="003808E9"/>
    <w:rsid w:val="00381188"/>
    <w:rsid w:val="00381BF3"/>
    <w:rsid w:val="00381F11"/>
    <w:rsid w:val="00382562"/>
    <w:rsid w:val="00382589"/>
    <w:rsid w:val="00382930"/>
    <w:rsid w:val="00382B65"/>
    <w:rsid w:val="00383C82"/>
    <w:rsid w:val="003843C6"/>
    <w:rsid w:val="003856E2"/>
    <w:rsid w:val="003856F9"/>
    <w:rsid w:val="00385AD8"/>
    <w:rsid w:val="003862A1"/>
    <w:rsid w:val="00386AF8"/>
    <w:rsid w:val="003877AA"/>
    <w:rsid w:val="00387F0C"/>
    <w:rsid w:val="0039001B"/>
    <w:rsid w:val="003900BB"/>
    <w:rsid w:val="00390317"/>
    <w:rsid w:val="00390AD2"/>
    <w:rsid w:val="00391269"/>
    <w:rsid w:val="0039128B"/>
    <w:rsid w:val="00391A9F"/>
    <w:rsid w:val="00391BC3"/>
    <w:rsid w:val="00391E00"/>
    <w:rsid w:val="00392A8F"/>
    <w:rsid w:val="0039357C"/>
    <w:rsid w:val="00393BC3"/>
    <w:rsid w:val="0039426C"/>
    <w:rsid w:val="00394381"/>
    <w:rsid w:val="00394CD4"/>
    <w:rsid w:val="003951E6"/>
    <w:rsid w:val="00395289"/>
    <w:rsid w:val="00395C91"/>
    <w:rsid w:val="00395EF1"/>
    <w:rsid w:val="003962F0"/>
    <w:rsid w:val="00396450"/>
    <w:rsid w:val="00396972"/>
    <w:rsid w:val="00396BB5"/>
    <w:rsid w:val="00396FA1"/>
    <w:rsid w:val="0039710E"/>
    <w:rsid w:val="00397803"/>
    <w:rsid w:val="003978F4"/>
    <w:rsid w:val="003A1BE5"/>
    <w:rsid w:val="003A36FB"/>
    <w:rsid w:val="003A3B12"/>
    <w:rsid w:val="003A3B2C"/>
    <w:rsid w:val="003A42FF"/>
    <w:rsid w:val="003A4EF2"/>
    <w:rsid w:val="003A51FD"/>
    <w:rsid w:val="003A6169"/>
    <w:rsid w:val="003A675B"/>
    <w:rsid w:val="003A6F1C"/>
    <w:rsid w:val="003A7469"/>
    <w:rsid w:val="003A7D43"/>
    <w:rsid w:val="003A7FAC"/>
    <w:rsid w:val="003B0F53"/>
    <w:rsid w:val="003B2A9F"/>
    <w:rsid w:val="003B2DC3"/>
    <w:rsid w:val="003B3F90"/>
    <w:rsid w:val="003B5184"/>
    <w:rsid w:val="003B5D27"/>
    <w:rsid w:val="003B6020"/>
    <w:rsid w:val="003B68FA"/>
    <w:rsid w:val="003B73E2"/>
    <w:rsid w:val="003B756E"/>
    <w:rsid w:val="003B75C7"/>
    <w:rsid w:val="003C143C"/>
    <w:rsid w:val="003C210A"/>
    <w:rsid w:val="003C2B6F"/>
    <w:rsid w:val="003C2E10"/>
    <w:rsid w:val="003C3434"/>
    <w:rsid w:val="003C3ADB"/>
    <w:rsid w:val="003C41B0"/>
    <w:rsid w:val="003C6473"/>
    <w:rsid w:val="003C6AC8"/>
    <w:rsid w:val="003C718E"/>
    <w:rsid w:val="003C74EA"/>
    <w:rsid w:val="003C767F"/>
    <w:rsid w:val="003C795F"/>
    <w:rsid w:val="003D0926"/>
    <w:rsid w:val="003D19EF"/>
    <w:rsid w:val="003D3465"/>
    <w:rsid w:val="003D3A6E"/>
    <w:rsid w:val="003D3ECD"/>
    <w:rsid w:val="003D43E6"/>
    <w:rsid w:val="003D5E0A"/>
    <w:rsid w:val="003D5EFC"/>
    <w:rsid w:val="003D6342"/>
    <w:rsid w:val="003D6DAC"/>
    <w:rsid w:val="003E01F5"/>
    <w:rsid w:val="003E03D3"/>
    <w:rsid w:val="003E054C"/>
    <w:rsid w:val="003E0B90"/>
    <w:rsid w:val="003E1721"/>
    <w:rsid w:val="003E25AE"/>
    <w:rsid w:val="003E25E6"/>
    <w:rsid w:val="003E2CC1"/>
    <w:rsid w:val="003E2CF2"/>
    <w:rsid w:val="003E37CE"/>
    <w:rsid w:val="003E4379"/>
    <w:rsid w:val="003E442E"/>
    <w:rsid w:val="003E4529"/>
    <w:rsid w:val="003E45C9"/>
    <w:rsid w:val="003E5139"/>
    <w:rsid w:val="003E5A4B"/>
    <w:rsid w:val="003E5CD6"/>
    <w:rsid w:val="003E5DEE"/>
    <w:rsid w:val="003E5F47"/>
    <w:rsid w:val="003E6159"/>
    <w:rsid w:val="003E6AC5"/>
    <w:rsid w:val="003E6E10"/>
    <w:rsid w:val="003E6EDF"/>
    <w:rsid w:val="003E779B"/>
    <w:rsid w:val="003E789E"/>
    <w:rsid w:val="003F0270"/>
    <w:rsid w:val="003F1296"/>
    <w:rsid w:val="003F15EF"/>
    <w:rsid w:val="003F226D"/>
    <w:rsid w:val="003F292E"/>
    <w:rsid w:val="003F2B77"/>
    <w:rsid w:val="003F3BC4"/>
    <w:rsid w:val="003F3FE0"/>
    <w:rsid w:val="003F41FA"/>
    <w:rsid w:val="003F527D"/>
    <w:rsid w:val="003F5EB0"/>
    <w:rsid w:val="003F6C7C"/>
    <w:rsid w:val="003F7C2E"/>
    <w:rsid w:val="004001D5"/>
    <w:rsid w:val="0040068D"/>
    <w:rsid w:val="00400CDD"/>
    <w:rsid w:val="00401167"/>
    <w:rsid w:val="004024AE"/>
    <w:rsid w:val="00402DCF"/>
    <w:rsid w:val="004033A8"/>
    <w:rsid w:val="00404201"/>
    <w:rsid w:val="0040466B"/>
    <w:rsid w:val="0040490B"/>
    <w:rsid w:val="00404DB7"/>
    <w:rsid w:val="00405027"/>
    <w:rsid w:val="0040513C"/>
    <w:rsid w:val="0040589B"/>
    <w:rsid w:val="0040709C"/>
    <w:rsid w:val="00407949"/>
    <w:rsid w:val="00407BDC"/>
    <w:rsid w:val="00407E2A"/>
    <w:rsid w:val="00410C82"/>
    <w:rsid w:val="00410DCB"/>
    <w:rsid w:val="004117D2"/>
    <w:rsid w:val="004119DB"/>
    <w:rsid w:val="00411AA3"/>
    <w:rsid w:val="00412268"/>
    <w:rsid w:val="004125DB"/>
    <w:rsid w:val="00412E20"/>
    <w:rsid w:val="00413B54"/>
    <w:rsid w:val="00413F54"/>
    <w:rsid w:val="00414309"/>
    <w:rsid w:val="0041433D"/>
    <w:rsid w:val="0041463D"/>
    <w:rsid w:val="00415E37"/>
    <w:rsid w:val="004161E4"/>
    <w:rsid w:val="0041645F"/>
    <w:rsid w:val="0042007D"/>
    <w:rsid w:val="00420825"/>
    <w:rsid w:val="00420F5D"/>
    <w:rsid w:val="00421C27"/>
    <w:rsid w:val="00422EB8"/>
    <w:rsid w:val="00423131"/>
    <w:rsid w:val="004234D6"/>
    <w:rsid w:val="00423552"/>
    <w:rsid w:val="00423891"/>
    <w:rsid w:val="00423AD1"/>
    <w:rsid w:val="00424488"/>
    <w:rsid w:val="0042486C"/>
    <w:rsid w:val="00424BAB"/>
    <w:rsid w:val="00424C2F"/>
    <w:rsid w:val="00424CC0"/>
    <w:rsid w:val="00424D73"/>
    <w:rsid w:val="00425DBB"/>
    <w:rsid w:val="00426711"/>
    <w:rsid w:val="00426ADE"/>
    <w:rsid w:val="00426AF6"/>
    <w:rsid w:val="00426D27"/>
    <w:rsid w:val="00430500"/>
    <w:rsid w:val="00430604"/>
    <w:rsid w:val="00430AA8"/>
    <w:rsid w:val="004311F9"/>
    <w:rsid w:val="004316FA"/>
    <w:rsid w:val="00431F3F"/>
    <w:rsid w:val="00432380"/>
    <w:rsid w:val="00432D19"/>
    <w:rsid w:val="00432E36"/>
    <w:rsid w:val="00433049"/>
    <w:rsid w:val="00433EB5"/>
    <w:rsid w:val="00434200"/>
    <w:rsid w:val="0043495F"/>
    <w:rsid w:val="00434BD5"/>
    <w:rsid w:val="004350A9"/>
    <w:rsid w:val="0043668B"/>
    <w:rsid w:val="00436954"/>
    <w:rsid w:val="00437003"/>
    <w:rsid w:val="00437D4F"/>
    <w:rsid w:val="00437DA7"/>
    <w:rsid w:val="00440287"/>
    <w:rsid w:val="0044042B"/>
    <w:rsid w:val="004406AD"/>
    <w:rsid w:val="004408C2"/>
    <w:rsid w:val="00440F1F"/>
    <w:rsid w:val="0044102A"/>
    <w:rsid w:val="004410BC"/>
    <w:rsid w:val="00442060"/>
    <w:rsid w:val="00442225"/>
    <w:rsid w:val="00442673"/>
    <w:rsid w:val="004431C9"/>
    <w:rsid w:val="004434B9"/>
    <w:rsid w:val="0044409C"/>
    <w:rsid w:val="00444135"/>
    <w:rsid w:val="004443D3"/>
    <w:rsid w:val="0044462C"/>
    <w:rsid w:val="00444B47"/>
    <w:rsid w:val="00446124"/>
    <w:rsid w:val="0044650F"/>
    <w:rsid w:val="004466F1"/>
    <w:rsid w:val="00447561"/>
    <w:rsid w:val="00447C4C"/>
    <w:rsid w:val="00450118"/>
    <w:rsid w:val="00450538"/>
    <w:rsid w:val="00450DCE"/>
    <w:rsid w:val="0045102B"/>
    <w:rsid w:val="0045116F"/>
    <w:rsid w:val="004515AB"/>
    <w:rsid w:val="00452405"/>
    <w:rsid w:val="0045243D"/>
    <w:rsid w:val="0045258B"/>
    <w:rsid w:val="0045290B"/>
    <w:rsid w:val="004530A9"/>
    <w:rsid w:val="00454198"/>
    <w:rsid w:val="00455932"/>
    <w:rsid w:val="004577AC"/>
    <w:rsid w:val="00457A16"/>
    <w:rsid w:val="0046008B"/>
    <w:rsid w:val="0046025E"/>
    <w:rsid w:val="004603F0"/>
    <w:rsid w:val="004608E9"/>
    <w:rsid w:val="00460944"/>
    <w:rsid w:val="00460C76"/>
    <w:rsid w:val="00461860"/>
    <w:rsid w:val="00461C5B"/>
    <w:rsid w:val="00462A08"/>
    <w:rsid w:val="0046354B"/>
    <w:rsid w:val="00464138"/>
    <w:rsid w:val="00464770"/>
    <w:rsid w:val="004649FB"/>
    <w:rsid w:val="00464FE3"/>
    <w:rsid w:val="004656C4"/>
    <w:rsid w:val="00465859"/>
    <w:rsid w:val="00466EC3"/>
    <w:rsid w:val="004672A9"/>
    <w:rsid w:val="004676DE"/>
    <w:rsid w:val="00467993"/>
    <w:rsid w:val="00467CA5"/>
    <w:rsid w:val="00470036"/>
    <w:rsid w:val="00470373"/>
    <w:rsid w:val="00470B0B"/>
    <w:rsid w:val="00470EB6"/>
    <w:rsid w:val="0047167C"/>
    <w:rsid w:val="004718EC"/>
    <w:rsid w:val="00471CC2"/>
    <w:rsid w:val="004737F5"/>
    <w:rsid w:val="004741D3"/>
    <w:rsid w:val="00474BE9"/>
    <w:rsid w:val="00474E46"/>
    <w:rsid w:val="00476A1D"/>
    <w:rsid w:val="00476B72"/>
    <w:rsid w:val="0047724E"/>
    <w:rsid w:val="00477472"/>
    <w:rsid w:val="00480363"/>
    <w:rsid w:val="00480D0D"/>
    <w:rsid w:val="00480D20"/>
    <w:rsid w:val="00481161"/>
    <w:rsid w:val="004818DA"/>
    <w:rsid w:val="004818F4"/>
    <w:rsid w:val="00481F93"/>
    <w:rsid w:val="004827EE"/>
    <w:rsid w:val="004830AD"/>
    <w:rsid w:val="00483AB9"/>
    <w:rsid w:val="00484A53"/>
    <w:rsid w:val="00484BFB"/>
    <w:rsid w:val="00485112"/>
    <w:rsid w:val="00485E57"/>
    <w:rsid w:val="00486BD2"/>
    <w:rsid w:val="0048722D"/>
    <w:rsid w:val="00487771"/>
    <w:rsid w:val="00487E4C"/>
    <w:rsid w:val="0049164F"/>
    <w:rsid w:val="00491670"/>
    <w:rsid w:val="004919FE"/>
    <w:rsid w:val="00491BF6"/>
    <w:rsid w:val="00492430"/>
    <w:rsid w:val="00492584"/>
    <w:rsid w:val="00493E4D"/>
    <w:rsid w:val="00494729"/>
    <w:rsid w:val="00495B69"/>
    <w:rsid w:val="00496010"/>
    <w:rsid w:val="00497A2B"/>
    <w:rsid w:val="00497AF7"/>
    <w:rsid w:val="004A1059"/>
    <w:rsid w:val="004A132D"/>
    <w:rsid w:val="004A133C"/>
    <w:rsid w:val="004A1665"/>
    <w:rsid w:val="004A2B4A"/>
    <w:rsid w:val="004A3BA6"/>
    <w:rsid w:val="004A46FD"/>
    <w:rsid w:val="004A470E"/>
    <w:rsid w:val="004A4C68"/>
    <w:rsid w:val="004A4E55"/>
    <w:rsid w:val="004A4EEA"/>
    <w:rsid w:val="004A5E10"/>
    <w:rsid w:val="004A721D"/>
    <w:rsid w:val="004A7610"/>
    <w:rsid w:val="004A7654"/>
    <w:rsid w:val="004A7947"/>
    <w:rsid w:val="004A7EA3"/>
    <w:rsid w:val="004B0109"/>
    <w:rsid w:val="004B032F"/>
    <w:rsid w:val="004B0462"/>
    <w:rsid w:val="004B18DD"/>
    <w:rsid w:val="004B1A4F"/>
    <w:rsid w:val="004B24C8"/>
    <w:rsid w:val="004B271B"/>
    <w:rsid w:val="004B2CD3"/>
    <w:rsid w:val="004B3108"/>
    <w:rsid w:val="004B3D1D"/>
    <w:rsid w:val="004B445A"/>
    <w:rsid w:val="004B486B"/>
    <w:rsid w:val="004B4AF0"/>
    <w:rsid w:val="004B50D9"/>
    <w:rsid w:val="004B60AB"/>
    <w:rsid w:val="004B6B5E"/>
    <w:rsid w:val="004B6F2C"/>
    <w:rsid w:val="004B759C"/>
    <w:rsid w:val="004B7B66"/>
    <w:rsid w:val="004B7FD8"/>
    <w:rsid w:val="004C0837"/>
    <w:rsid w:val="004C0E6F"/>
    <w:rsid w:val="004C1D28"/>
    <w:rsid w:val="004C22D3"/>
    <w:rsid w:val="004C23AF"/>
    <w:rsid w:val="004C27CB"/>
    <w:rsid w:val="004C2AED"/>
    <w:rsid w:val="004C37BE"/>
    <w:rsid w:val="004C3D3D"/>
    <w:rsid w:val="004C3DA3"/>
    <w:rsid w:val="004C3F09"/>
    <w:rsid w:val="004C481B"/>
    <w:rsid w:val="004C4EBF"/>
    <w:rsid w:val="004C5157"/>
    <w:rsid w:val="004C56B1"/>
    <w:rsid w:val="004C594A"/>
    <w:rsid w:val="004C5FD6"/>
    <w:rsid w:val="004C6861"/>
    <w:rsid w:val="004C7633"/>
    <w:rsid w:val="004D03B0"/>
    <w:rsid w:val="004D0635"/>
    <w:rsid w:val="004D0A9A"/>
    <w:rsid w:val="004D0E55"/>
    <w:rsid w:val="004D11BA"/>
    <w:rsid w:val="004D1222"/>
    <w:rsid w:val="004D1652"/>
    <w:rsid w:val="004D1AA5"/>
    <w:rsid w:val="004D1B02"/>
    <w:rsid w:val="004D2029"/>
    <w:rsid w:val="004D42BB"/>
    <w:rsid w:val="004D512D"/>
    <w:rsid w:val="004D526F"/>
    <w:rsid w:val="004D6E66"/>
    <w:rsid w:val="004D7E6F"/>
    <w:rsid w:val="004E25D3"/>
    <w:rsid w:val="004E2A79"/>
    <w:rsid w:val="004E423A"/>
    <w:rsid w:val="004E4A97"/>
    <w:rsid w:val="004E4AF9"/>
    <w:rsid w:val="004E5A5A"/>
    <w:rsid w:val="004E5C35"/>
    <w:rsid w:val="004E6244"/>
    <w:rsid w:val="004E6AF6"/>
    <w:rsid w:val="004E6FA2"/>
    <w:rsid w:val="004E73D8"/>
    <w:rsid w:val="004E73E0"/>
    <w:rsid w:val="004F00A0"/>
    <w:rsid w:val="004F0274"/>
    <w:rsid w:val="004F0478"/>
    <w:rsid w:val="004F0818"/>
    <w:rsid w:val="004F0C1F"/>
    <w:rsid w:val="004F2251"/>
    <w:rsid w:val="004F28AF"/>
    <w:rsid w:val="004F2C1F"/>
    <w:rsid w:val="004F377E"/>
    <w:rsid w:val="004F430F"/>
    <w:rsid w:val="004F4681"/>
    <w:rsid w:val="004F5341"/>
    <w:rsid w:val="004F603D"/>
    <w:rsid w:val="004F607A"/>
    <w:rsid w:val="004F74A5"/>
    <w:rsid w:val="004F7612"/>
    <w:rsid w:val="004F7B51"/>
    <w:rsid w:val="005018C9"/>
    <w:rsid w:val="0050217B"/>
    <w:rsid w:val="005022CB"/>
    <w:rsid w:val="00502695"/>
    <w:rsid w:val="005031D4"/>
    <w:rsid w:val="00503DC8"/>
    <w:rsid w:val="00504F63"/>
    <w:rsid w:val="005058A7"/>
    <w:rsid w:val="005069B4"/>
    <w:rsid w:val="00506A71"/>
    <w:rsid w:val="0050701F"/>
    <w:rsid w:val="00507076"/>
    <w:rsid w:val="00510159"/>
    <w:rsid w:val="00510BCC"/>
    <w:rsid w:val="0051114D"/>
    <w:rsid w:val="00511689"/>
    <w:rsid w:val="00512C8F"/>
    <w:rsid w:val="00513FF0"/>
    <w:rsid w:val="0051408A"/>
    <w:rsid w:val="00514960"/>
    <w:rsid w:val="00514F88"/>
    <w:rsid w:val="00515603"/>
    <w:rsid w:val="0051568F"/>
    <w:rsid w:val="00516217"/>
    <w:rsid w:val="0051681B"/>
    <w:rsid w:val="00516D26"/>
    <w:rsid w:val="00517474"/>
    <w:rsid w:val="005175FC"/>
    <w:rsid w:val="00517C38"/>
    <w:rsid w:val="00517E79"/>
    <w:rsid w:val="00520845"/>
    <w:rsid w:val="005229C4"/>
    <w:rsid w:val="00523487"/>
    <w:rsid w:val="005237BC"/>
    <w:rsid w:val="005241E7"/>
    <w:rsid w:val="005243DF"/>
    <w:rsid w:val="00524513"/>
    <w:rsid w:val="0052489D"/>
    <w:rsid w:val="00524C14"/>
    <w:rsid w:val="00524F23"/>
    <w:rsid w:val="00525D2D"/>
    <w:rsid w:val="00525E3B"/>
    <w:rsid w:val="005268E5"/>
    <w:rsid w:val="00526CA3"/>
    <w:rsid w:val="005270C1"/>
    <w:rsid w:val="005273A4"/>
    <w:rsid w:val="00527459"/>
    <w:rsid w:val="00527D8D"/>
    <w:rsid w:val="00527FF3"/>
    <w:rsid w:val="005300F6"/>
    <w:rsid w:val="005308DF"/>
    <w:rsid w:val="00530CC6"/>
    <w:rsid w:val="00530E86"/>
    <w:rsid w:val="005310E1"/>
    <w:rsid w:val="00531163"/>
    <w:rsid w:val="00531AAC"/>
    <w:rsid w:val="00531B23"/>
    <w:rsid w:val="00532614"/>
    <w:rsid w:val="005326B7"/>
    <w:rsid w:val="00533230"/>
    <w:rsid w:val="00533534"/>
    <w:rsid w:val="0053444F"/>
    <w:rsid w:val="005347AD"/>
    <w:rsid w:val="00534EE3"/>
    <w:rsid w:val="0053549A"/>
    <w:rsid w:val="00535660"/>
    <w:rsid w:val="0053566C"/>
    <w:rsid w:val="00535848"/>
    <w:rsid w:val="00535988"/>
    <w:rsid w:val="00535ABB"/>
    <w:rsid w:val="00536473"/>
    <w:rsid w:val="005366F1"/>
    <w:rsid w:val="00536826"/>
    <w:rsid w:val="00536C7E"/>
    <w:rsid w:val="00540036"/>
    <w:rsid w:val="00540234"/>
    <w:rsid w:val="005421EC"/>
    <w:rsid w:val="00542229"/>
    <w:rsid w:val="005432E9"/>
    <w:rsid w:val="00543D45"/>
    <w:rsid w:val="005447B3"/>
    <w:rsid w:val="005448F9"/>
    <w:rsid w:val="0054534B"/>
    <w:rsid w:val="00545774"/>
    <w:rsid w:val="0054577E"/>
    <w:rsid w:val="00545FB7"/>
    <w:rsid w:val="00546136"/>
    <w:rsid w:val="005472C8"/>
    <w:rsid w:val="005501BA"/>
    <w:rsid w:val="00551D32"/>
    <w:rsid w:val="00552F02"/>
    <w:rsid w:val="00553784"/>
    <w:rsid w:val="00553EF7"/>
    <w:rsid w:val="0055471C"/>
    <w:rsid w:val="00554787"/>
    <w:rsid w:val="00554B2A"/>
    <w:rsid w:val="00554BDC"/>
    <w:rsid w:val="00555425"/>
    <w:rsid w:val="00555C7B"/>
    <w:rsid w:val="00556866"/>
    <w:rsid w:val="00556F83"/>
    <w:rsid w:val="00557241"/>
    <w:rsid w:val="00561B29"/>
    <w:rsid w:val="00562616"/>
    <w:rsid w:val="005632EB"/>
    <w:rsid w:val="005633AB"/>
    <w:rsid w:val="00563FF1"/>
    <w:rsid w:val="005657F7"/>
    <w:rsid w:val="00565ED6"/>
    <w:rsid w:val="00565FBF"/>
    <w:rsid w:val="005670E0"/>
    <w:rsid w:val="0057038F"/>
    <w:rsid w:val="005708DB"/>
    <w:rsid w:val="005713B1"/>
    <w:rsid w:val="005713E3"/>
    <w:rsid w:val="00571B78"/>
    <w:rsid w:val="005724EE"/>
    <w:rsid w:val="00572E4A"/>
    <w:rsid w:val="005735D3"/>
    <w:rsid w:val="00575465"/>
    <w:rsid w:val="00575799"/>
    <w:rsid w:val="00575AF6"/>
    <w:rsid w:val="00576CA1"/>
    <w:rsid w:val="005770C2"/>
    <w:rsid w:val="0057751F"/>
    <w:rsid w:val="00577626"/>
    <w:rsid w:val="00581997"/>
    <w:rsid w:val="00581FFF"/>
    <w:rsid w:val="0058261C"/>
    <w:rsid w:val="00582635"/>
    <w:rsid w:val="00583981"/>
    <w:rsid w:val="00583B0E"/>
    <w:rsid w:val="005842B1"/>
    <w:rsid w:val="0058529A"/>
    <w:rsid w:val="00586D57"/>
    <w:rsid w:val="005878F6"/>
    <w:rsid w:val="00587E8B"/>
    <w:rsid w:val="00590022"/>
    <w:rsid w:val="00590528"/>
    <w:rsid w:val="00590F87"/>
    <w:rsid w:val="005915DB"/>
    <w:rsid w:val="00591899"/>
    <w:rsid w:val="005922F3"/>
    <w:rsid w:val="00592805"/>
    <w:rsid w:val="00592939"/>
    <w:rsid w:val="00592F02"/>
    <w:rsid w:val="00593434"/>
    <w:rsid w:val="00593708"/>
    <w:rsid w:val="00593D47"/>
    <w:rsid w:val="00594560"/>
    <w:rsid w:val="005958E4"/>
    <w:rsid w:val="0059597E"/>
    <w:rsid w:val="00596B03"/>
    <w:rsid w:val="00597326"/>
    <w:rsid w:val="00597600"/>
    <w:rsid w:val="005A1305"/>
    <w:rsid w:val="005A1713"/>
    <w:rsid w:val="005A1D60"/>
    <w:rsid w:val="005A26A4"/>
    <w:rsid w:val="005A2D37"/>
    <w:rsid w:val="005A2FEA"/>
    <w:rsid w:val="005A44F1"/>
    <w:rsid w:val="005A4723"/>
    <w:rsid w:val="005A4A2C"/>
    <w:rsid w:val="005A5175"/>
    <w:rsid w:val="005A53CE"/>
    <w:rsid w:val="005A54BD"/>
    <w:rsid w:val="005A5754"/>
    <w:rsid w:val="005A6023"/>
    <w:rsid w:val="005A6894"/>
    <w:rsid w:val="005A7721"/>
    <w:rsid w:val="005B12B4"/>
    <w:rsid w:val="005B189F"/>
    <w:rsid w:val="005B32A3"/>
    <w:rsid w:val="005B391F"/>
    <w:rsid w:val="005B3CB6"/>
    <w:rsid w:val="005B477A"/>
    <w:rsid w:val="005B546B"/>
    <w:rsid w:val="005B5703"/>
    <w:rsid w:val="005B5E41"/>
    <w:rsid w:val="005B64F9"/>
    <w:rsid w:val="005B6AD9"/>
    <w:rsid w:val="005B6DFF"/>
    <w:rsid w:val="005B6FDC"/>
    <w:rsid w:val="005B7197"/>
    <w:rsid w:val="005C01C0"/>
    <w:rsid w:val="005C070A"/>
    <w:rsid w:val="005C0D1B"/>
    <w:rsid w:val="005C1B2B"/>
    <w:rsid w:val="005C2B41"/>
    <w:rsid w:val="005C2F06"/>
    <w:rsid w:val="005C3FBD"/>
    <w:rsid w:val="005C484F"/>
    <w:rsid w:val="005C4D51"/>
    <w:rsid w:val="005C4E02"/>
    <w:rsid w:val="005C6F97"/>
    <w:rsid w:val="005C745E"/>
    <w:rsid w:val="005C7BF8"/>
    <w:rsid w:val="005C7D5B"/>
    <w:rsid w:val="005D01BC"/>
    <w:rsid w:val="005D0E34"/>
    <w:rsid w:val="005D0E8C"/>
    <w:rsid w:val="005D1714"/>
    <w:rsid w:val="005D174A"/>
    <w:rsid w:val="005D19E4"/>
    <w:rsid w:val="005D2988"/>
    <w:rsid w:val="005D2B87"/>
    <w:rsid w:val="005D2BCE"/>
    <w:rsid w:val="005D38DE"/>
    <w:rsid w:val="005D3EC0"/>
    <w:rsid w:val="005D3F32"/>
    <w:rsid w:val="005D4595"/>
    <w:rsid w:val="005D486E"/>
    <w:rsid w:val="005D48D9"/>
    <w:rsid w:val="005D4FA1"/>
    <w:rsid w:val="005D5123"/>
    <w:rsid w:val="005D5A87"/>
    <w:rsid w:val="005D5B7D"/>
    <w:rsid w:val="005D7836"/>
    <w:rsid w:val="005E002F"/>
    <w:rsid w:val="005E072D"/>
    <w:rsid w:val="005E15EB"/>
    <w:rsid w:val="005E1ED9"/>
    <w:rsid w:val="005E35F5"/>
    <w:rsid w:val="005E59B2"/>
    <w:rsid w:val="005E5B45"/>
    <w:rsid w:val="005E5C41"/>
    <w:rsid w:val="005E60A2"/>
    <w:rsid w:val="005F08CB"/>
    <w:rsid w:val="005F09E9"/>
    <w:rsid w:val="005F0E30"/>
    <w:rsid w:val="005F1992"/>
    <w:rsid w:val="005F1FAE"/>
    <w:rsid w:val="005F202C"/>
    <w:rsid w:val="005F23B5"/>
    <w:rsid w:val="005F2490"/>
    <w:rsid w:val="005F2864"/>
    <w:rsid w:val="005F35DD"/>
    <w:rsid w:val="005F49E9"/>
    <w:rsid w:val="005F5900"/>
    <w:rsid w:val="005F5901"/>
    <w:rsid w:val="005F5969"/>
    <w:rsid w:val="005F5BAC"/>
    <w:rsid w:val="005F6A25"/>
    <w:rsid w:val="005F6C92"/>
    <w:rsid w:val="005F7F7C"/>
    <w:rsid w:val="0060095D"/>
    <w:rsid w:val="00601333"/>
    <w:rsid w:val="00601E0A"/>
    <w:rsid w:val="006028AB"/>
    <w:rsid w:val="006028FA"/>
    <w:rsid w:val="006029D9"/>
    <w:rsid w:val="00602D35"/>
    <w:rsid w:val="00602D3F"/>
    <w:rsid w:val="00603083"/>
    <w:rsid w:val="00603DDB"/>
    <w:rsid w:val="00604356"/>
    <w:rsid w:val="0060440C"/>
    <w:rsid w:val="00604816"/>
    <w:rsid w:val="00605472"/>
    <w:rsid w:val="006057E6"/>
    <w:rsid w:val="00605920"/>
    <w:rsid w:val="00605B71"/>
    <w:rsid w:val="00605DEB"/>
    <w:rsid w:val="0060612A"/>
    <w:rsid w:val="006069FA"/>
    <w:rsid w:val="0060713A"/>
    <w:rsid w:val="006073E6"/>
    <w:rsid w:val="00607C05"/>
    <w:rsid w:val="006109AF"/>
    <w:rsid w:val="00610AD7"/>
    <w:rsid w:val="00610EC8"/>
    <w:rsid w:val="00611AD8"/>
    <w:rsid w:val="00611E46"/>
    <w:rsid w:val="00612789"/>
    <w:rsid w:val="00612D82"/>
    <w:rsid w:val="00612ED4"/>
    <w:rsid w:val="00612EF5"/>
    <w:rsid w:val="00613924"/>
    <w:rsid w:val="00613A06"/>
    <w:rsid w:val="00613BD6"/>
    <w:rsid w:val="006148FA"/>
    <w:rsid w:val="0061597D"/>
    <w:rsid w:val="006161DE"/>
    <w:rsid w:val="006164DD"/>
    <w:rsid w:val="00616E9E"/>
    <w:rsid w:val="00620CE1"/>
    <w:rsid w:val="00620EC4"/>
    <w:rsid w:val="0062194E"/>
    <w:rsid w:val="00622E26"/>
    <w:rsid w:val="006237A4"/>
    <w:rsid w:val="006237B8"/>
    <w:rsid w:val="00623A22"/>
    <w:rsid w:val="00625462"/>
    <w:rsid w:val="0062568C"/>
    <w:rsid w:val="0062605E"/>
    <w:rsid w:val="006263C4"/>
    <w:rsid w:val="006268E1"/>
    <w:rsid w:val="006272A7"/>
    <w:rsid w:val="00630B2F"/>
    <w:rsid w:val="00630FA7"/>
    <w:rsid w:val="00631231"/>
    <w:rsid w:val="00631DC8"/>
    <w:rsid w:val="00632240"/>
    <w:rsid w:val="00632A2C"/>
    <w:rsid w:val="00632F78"/>
    <w:rsid w:val="00633316"/>
    <w:rsid w:val="00633DD9"/>
    <w:rsid w:val="006340F0"/>
    <w:rsid w:val="00634AFF"/>
    <w:rsid w:val="0063554E"/>
    <w:rsid w:val="0063591A"/>
    <w:rsid w:val="006364AB"/>
    <w:rsid w:val="00637616"/>
    <w:rsid w:val="00640275"/>
    <w:rsid w:val="00640439"/>
    <w:rsid w:val="0064057C"/>
    <w:rsid w:val="00641390"/>
    <w:rsid w:val="00641F0C"/>
    <w:rsid w:val="00641FD8"/>
    <w:rsid w:val="006422AA"/>
    <w:rsid w:val="0064349A"/>
    <w:rsid w:val="006436D3"/>
    <w:rsid w:val="00643B27"/>
    <w:rsid w:val="00643CB1"/>
    <w:rsid w:val="00643EC3"/>
    <w:rsid w:val="00645358"/>
    <w:rsid w:val="006455CC"/>
    <w:rsid w:val="006459AC"/>
    <w:rsid w:val="00645B20"/>
    <w:rsid w:val="00646300"/>
    <w:rsid w:val="00646CC2"/>
    <w:rsid w:val="00646D79"/>
    <w:rsid w:val="0064704C"/>
    <w:rsid w:val="006500CF"/>
    <w:rsid w:val="00650514"/>
    <w:rsid w:val="00650B05"/>
    <w:rsid w:val="00651617"/>
    <w:rsid w:val="00651FF9"/>
    <w:rsid w:val="006524CB"/>
    <w:rsid w:val="00652573"/>
    <w:rsid w:val="006528CF"/>
    <w:rsid w:val="00652931"/>
    <w:rsid w:val="0065368C"/>
    <w:rsid w:val="006539E7"/>
    <w:rsid w:val="00653FC2"/>
    <w:rsid w:val="00654102"/>
    <w:rsid w:val="0065430B"/>
    <w:rsid w:val="00654E17"/>
    <w:rsid w:val="00655C44"/>
    <w:rsid w:val="00655FC3"/>
    <w:rsid w:val="006561F4"/>
    <w:rsid w:val="00656A6D"/>
    <w:rsid w:val="006574AA"/>
    <w:rsid w:val="00657BB0"/>
    <w:rsid w:val="0066141E"/>
    <w:rsid w:val="0066229B"/>
    <w:rsid w:val="006626E0"/>
    <w:rsid w:val="00662FB0"/>
    <w:rsid w:val="006630C1"/>
    <w:rsid w:val="006634B7"/>
    <w:rsid w:val="006638C4"/>
    <w:rsid w:val="00663BFE"/>
    <w:rsid w:val="00663E4F"/>
    <w:rsid w:val="00663F1F"/>
    <w:rsid w:val="00663F65"/>
    <w:rsid w:val="0066410B"/>
    <w:rsid w:val="00665345"/>
    <w:rsid w:val="00665838"/>
    <w:rsid w:val="006660C8"/>
    <w:rsid w:val="00666158"/>
    <w:rsid w:val="00666163"/>
    <w:rsid w:val="0066658B"/>
    <w:rsid w:val="0066667A"/>
    <w:rsid w:val="0066681D"/>
    <w:rsid w:val="00666859"/>
    <w:rsid w:val="00667E62"/>
    <w:rsid w:val="00667EF9"/>
    <w:rsid w:val="00670E17"/>
    <w:rsid w:val="006717F8"/>
    <w:rsid w:val="00671868"/>
    <w:rsid w:val="00672853"/>
    <w:rsid w:val="00672B99"/>
    <w:rsid w:val="0067414E"/>
    <w:rsid w:val="00674887"/>
    <w:rsid w:val="00674981"/>
    <w:rsid w:val="00674A9F"/>
    <w:rsid w:val="00674FAB"/>
    <w:rsid w:val="00675F74"/>
    <w:rsid w:val="00676917"/>
    <w:rsid w:val="0067744F"/>
    <w:rsid w:val="0067747D"/>
    <w:rsid w:val="006809AD"/>
    <w:rsid w:val="00680F04"/>
    <w:rsid w:val="0068106C"/>
    <w:rsid w:val="00681208"/>
    <w:rsid w:val="0068155E"/>
    <w:rsid w:val="0068163A"/>
    <w:rsid w:val="006818ED"/>
    <w:rsid w:val="00682FC9"/>
    <w:rsid w:val="0068338C"/>
    <w:rsid w:val="006838AE"/>
    <w:rsid w:val="00683C2D"/>
    <w:rsid w:val="006843EA"/>
    <w:rsid w:val="00684975"/>
    <w:rsid w:val="0068557A"/>
    <w:rsid w:val="00685610"/>
    <w:rsid w:val="006861C5"/>
    <w:rsid w:val="00686379"/>
    <w:rsid w:val="00686383"/>
    <w:rsid w:val="00686617"/>
    <w:rsid w:val="00686D9E"/>
    <w:rsid w:val="00687376"/>
    <w:rsid w:val="006873EB"/>
    <w:rsid w:val="006877BE"/>
    <w:rsid w:val="00687E70"/>
    <w:rsid w:val="0069012D"/>
    <w:rsid w:val="0069023F"/>
    <w:rsid w:val="00690498"/>
    <w:rsid w:val="00691BA5"/>
    <w:rsid w:val="0069256F"/>
    <w:rsid w:val="0069280F"/>
    <w:rsid w:val="006928B8"/>
    <w:rsid w:val="00692D60"/>
    <w:rsid w:val="00692F0E"/>
    <w:rsid w:val="006935F4"/>
    <w:rsid w:val="006938E8"/>
    <w:rsid w:val="00693A3F"/>
    <w:rsid w:val="0069428E"/>
    <w:rsid w:val="0069503E"/>
    <w:rsid w:val="00696224"/>
    <w:rsid w:val="00696471"/>
    <w:rsid w:val="006968E9"/>
    <w:rsid w:val="00697654"/>
    <w:rsid w:val="00697A09"/>
    <w:rsid w:val="00697DB9"/>
    <w:rsid w:val="00697E1E"/>
    <w:rsid w:val="006A00D3"/>
    <w:rsid w:val="006A05AD"/>
    <w:rsid w:val="006A0D5E"/>
    <w:rsid w:val="006A1161"/>
    <w:rsid w:val="006A2B2B"/>
    <w:rsid w:val="006A3871"/>
    <w:rsid w:val="006A4221"/>
    <w:rsid w:val="006A44CD"/>
    <w:rsid w:val="006A4A02"/>
    <w:rsid w:val="006A4ECE"/>
    <w:rsid w:val="006A5B5C"/>
    <w:rsid w:val="006A5BE1"/>
    <w:rsid w:val="006A6C66"/>
    <w:rsid w:val="006A725F"/>
    <w:rsid w:val="006A7265"/>
    <w:rsid w:val="006A7535"/>
    <w:rsid w:val="006A766B"/>
    <w:rsid w:val="006A795A"/>
    <w:rsid w:val="006A79C5"/>
    <w:rsid w:val="006A7AD1"/>
    <w:rsid w:val="006A7EE1"/>
    <w:rsid w:val="006A7F7F"/>
    <w:rsid w:val="006B0969"/>
    <w:rsid w:val="006B09C1"/>
    <w:rsid w:val="006B12FD"/>
    <w:rsid w:val="006B1807"/>
    <w:rsid w:val="006B1C99"/>
    <w:rsid w:val="006B1E39"/>
    <w:rsid w:val="006B2EBA"/>
    <w:rsid w:val="006B2F76"/>
    <w:rsid w:val="006B3668"/>
    <w:rsid w:val="006B3CB1"/>
    <w:rsid w:val="006B40EE"/>
    <w:rsid w:val="006B41C6"/>
    <w:rsid w:val="006B4B82"/>
    <w:rsid w:val="006B4F9A"/>
    <w:rsid w:val="006B68AF"/>
    <w:rsid w:val="006C04E8"/>
    <w:rsid w:val="006C0C27"/>
    <w:rsid w:val="006C0D4E"/>
    <w:rsid w:val="006C1120"/>
    <w:rsid w:val="006C184D"/>
    <w:rsid w:val="006C198D"/>
    <w:rsid w:val="006C1B45"/>
    <w:rsid w:val="006C1E9F"/>
    <w:rsid w:val="006C20B3"/>
    <w:rsid w:val="006C2B26"/>
    <w:rsid w:val="006C3668"/>
    <w:rsid w:val="006C39AD"/>
    <w:rsid w:val="006C3D72"/>
    <w:rsid w:val="006C3FB1"/>
    <w:rsid w:val="006C4066"/>
    <w:rsid w:val="006C6842"/>
    <w:rsid w:val="006C6908"/>
    <w:rsid w:val="006C6C5F"/>
    <w:rsid w:val="006D0319"/>
    <w:rsid w:val="006D03EE"/>
    <w:rsid w:val="006D07FF"/>
    <w:rsid w:val="006D1D65"/>
    <w:rsid w:val="006D2B07"/>
    <w:rsid w:val="006D3081"/>
    <w:rsid w:val="006D36C9"/>
    <w:rsid w:val="006D37AD"/>
    <w:rsid w:val="006D3B73"/>
    <w:rsid w:val="006D4317"/>
    <w:rsid w:val="006D4A43"/>
    <w:rsid w:val="006D5363"/>
    <w:rsid w:val="006D6733"/>
    <w:rsid w:val="006E0138"/>
    <w:rsid w:val="006E04ED"/>
    <w:rsid w:val="006E0E80"/>
    <w:rsid w:val="006E1668"/>
    <w:rsid w:val="006E1711"/>
    <w:rsid w:val="006E18BD"/>
    <w:rsid w:val="006E1DBB"/>
    <w:rsid w:val="006E282F"/>
    <w:rsid w:val="006E2BAF"/>
    <w:rsid w:val="006E3C6D"/>
    <w:rsid w:val="006E3F3F"/>
    <w:rsid w:val="006E3FB0"/>
    <w:rsid w:val="006E473C"/>
    <w:rsid w:val="006E5A4F"/>
    <w:rsid w:val="006E65D2"/>
    <w:rsid w:val="006E6954"/>
    <w:rsid w:val="006E7A9C"/>
    <w:rsid w:val="006F030D"/>
    <w:rsid w:val="006F1256"/>
    <w:rsid w:val="006F1F28"/>
    <w:rsid w:val="006F2384"/>
    <w:rsid w:val="006F242A"/>
    <w:rsid w:val="006F2853"/>
    <w:rsid w:val="006F2A2D"/>
    <w:rsid w:val="006F2D71"/>
    <w:rsid w:val="006F320A"/>
    <w:rsid w:val="006F332A"/>
    <w:rsid w:val="006F33A0"/>
    <w:rsid w:val="006F3447"/>
    <w:rsid w:val="006F34C8"/>
    <w:rsid w:val="006F35E4"/>
    <w:rsid w:val="006F4F50"/>
    <w:rsid w:val="006F52EE"/>
    <w:rsid w:val="006F5C5A"/>
    <w:rsid w:val="006F63E1"/>
    <w:rsid w:val="006F6984"/>
    <w:rsid w:val="006F6B24"/>
    <w:rsid w:val="006F6B2B"/>
    <w:rsid w:val="006F6FC3"/>
    <w:rsid w:val="006F7521"/>
    <w:rsid w:val="006F7DCF"/>
    <w:rsid w:val="00700356"/>
    <w:rsid w:val="00700A71"/>
    <w:rsid w:val="00701DEC"/>
    <w:rsid w:val="00702A18"/>
    <w:rsid w:val="00702F57"/>
    <w:rsid w:val="00703159"/>
    <w:rsid w:val="00703364"/>
    <w:rsid w:val="00703416"/>
    <w:rsid w:val="00703D5A"/>
    <w:rsid w:val="0070425E"/>
    <w:rsid w:val="00704709"/>
    <w:rsid w:val="00705244"/>
    <w:rsid w:val="0070618B"/>
    <w:rsid w:val="0070711D"/>
    <w:rsid w:val="00707257"/>
    <w:rsid w:val="007072B8"/>
    <w:rsid w:val="00707DF4"/>
    <w:rsid w:val="00710242"/>
    <w:rsid w:val="00710310"/>
    <w:rsid w:val="007104A9"/>
    <w:rsid w:val="0071115F"/>
    <w:rsid w:val="007113E4"/>
    <w:rsid w:val="007123A9"/>
    <w:rsid w:val="0071291C"/>
    <w:rsid w:val="00712BB3"/>
    <w:rsid w:val="00712F4B"/>
    <w:rsid w:val="0071374D"/>
    <w:rsid w:val="00714811"/>
    <w:rsid w:val="00714E82"/>
    <w:rsid w:val="00715711"/>
    <w:rsid w:val="00717004"/>
    <w:rsid w:val="00717448"/>
    <w:rsid w:val="00717535"/>
    <w:rsid w:val="00717EA3"/>
    <w:rsid w:val="007201C3"/>
    <w:rsid w:val="0072043E"/>
    <w:rsid w:val="00720B95"/>
    <w:rsid w:val="00720FF1"/>
    <w:rsid w:val="007211F0"/>
    <w:rsid w:val="00721742"/>
    <w:rsid w:val="00721ACA"/>
    <w:rsid w:val="007224E9"/>
    <w:rsid w:val="00722686"/>
    <w:rsid w:val="00722735"/>
    <w:rsid w:val="007237E1"/>
    <w:rsid w:val="00723ED0"/>
    <w:rsid w:val="007248AF"/>
    <w:rsid w:val="00725158"/>
    <w:rsid w:val="007257A0"/>
    <w:rsid w:val="007262A0"/>
    <w:rsid w:val="007267CE"/>
    <w:rsid w:val="00726A0D"/>
    <w:rsid w:val="0072718C"/>
    <w:rsid w:val="00727A5B"/>
    <w:rsid w:val="00727B99"/>
    <w:rsid w:val="00730122"/>
    <w:rsid w:val="00730244"/>
    <w:rsid w:val="007307EC"/>
    <w:rsid w:val="00730C1A"/>
    <w:rsid w:val="00731525"/>
    <w:rsid w:val="007317C0"/>
    <w:rsid w:val="00732ECB"/>
    <w:rsid w:val="0073362A"/>
    <w:rsid w:val="0073379F"/>
    <w:rsid w:val="007348ED"/>
    <w:rsid w:val="007351FA"/>
    <w:rsid w:val="00735955"/>
    <w:rsid w:val="00735EAE"/>
    <w:rsid w:val="00736796"/>
    <w:rsid w:val="007374C4"/>
    <w:rsid w:val="007374FB"/>
    <w:rsid w:val="00737BF7"/>
    <w:rsid w:val="00737C1C"/>
    <w:rsid w:val="007401B1"/>
    <w:rsid w:val="007408DE"/>
    <w:rsid w:val="007416FA"/>
    <w:rsid w:val="00741C02"/>
    <w:rsid w:val="007423B1"/>
    <w:rsid w:val="0074247E"/>
    <w:rsid w:val="00742713"/>
    <w:rsid w:val="00743492"/>
    <w:rsid w:val="00744593"/>
    <w:rsid w:val="00744FC0"/>
    <w:rsid w:val="0074564F"/>
    <w:rsid w:val="00745D24"/>
    <w:rsid w:val="00745DC0"/>
    <w:rsid w:val="00745DCA"/>
    <w:rsid w:val="00746438"/>
    <w:rsid w:val="0074647A"/>
    <w:rsid w:val="0074683B"/>
    <w:rsid w:val="00746C37"/>
    <w:rsid w:val="00746C51"/>
    <w:rsid w:val="0075049D"/>
    <w:rsid w:val="007514B7"/>
    <w:rsid w:val="00751EDC"/>
    <w:rsid w:val="007521AA"/>
    <w:rsid w:val="007523D6"/>
    <w:rsid w:val="00752577"/>
    <w:rsid w:val="00752CE5"/>
    <w:rsid w:val="00752D31"/>
    <w:rsid w:val="00752E0D"/>
    <w:rsid w:val="00752ED9"/>
    <w:rsid w:val="00752F5D"/>
    <w:rsid w:val="00753024"/>
    <w:rsid w:val="00753029"/>
    <w:rsid w:val="0075411F"/>
    <w:rsid w:val="007541B8"/>
    <w:rsid w:val="00754E1E"/>
    <w:rsid w:val="00756058"/>
    <w:rsid w:val="0075644F"/>
    <w:rsid w:val="0075682B"/>
    <w:rsid w:val="00756C51"/>
    <w:rsid w:val="00756F08"/>
    <w:rsid w:val="0075741C"/>
    <w:rsid w:val="00760601"/>
    <w:rsid w:val="0076088D"/>
    <w:rsid w:val="00760D3C"/>
    <w:rsid w:val="00761C4E"/>
    <w:rsid w:val="00762FEC"/>
    <w:rsid w:val="00763FD7"/>
    <w:rsid w:val="0076447F"/>
    <w:rsid w:val="007644D5"/>
    <w:rsid w:val="0076473B"/>
    <w:rsid w:val="00764A68"/>
    <w:rsid w:val="007652E2"/>
    <w:rsid w:val="00765653"/>
    <w:rsid w:val="00765D32"/>
    <w:rsid w:val="00766499"/>
    <w:rsid w:val="007666DE"/>
    <w:rsid w:val="00767CFE"/>
    <w:rsid w:val="00770041"/>
    <w:rsid w:val="00770847"/>
    <w:rsid w:val="007708E1"/>
    <w:rsid w:val="007708E5"/>
    <w:rsid w:val="0077100D"/>
    <w:rsid w:val="00771C92"/>
    <w:rsid w:val="00771F4B"/>
    <w:rsid w:val="0077202A"/>
    <w:rsid w:val="00772C54"/>
    <w:rsid w:val="00772FFF"/>
    <w:rsid w:val="007736FB"/>
    <w:rsid w:val="00773EA7"/>
    <w:rsid w:val="00774306"/>
    <w:rsid w:val="0077556D"/>
    <w:rsid w:val="00775A32"/>
    <w:rsid w:val="00775A9D"/>
    <w:rsid w:val="00776664"/>
    <w:rsid w:val="007768BD"/>
    <w:rsid w:val="007768F6"/>
    <w:rsid w:val="0077751F"/>
    <w:rsid w:val="00780817"/>
    <w:rsid w:val="007809C3"/>
    <w:rsid w:val="007809CA"/>
    <w:rsid w:val="00780FEB"/>
    <w:rsid w:val="007828BD"/>
    <w:rsid w:val="00783767"/>
    <w:rsid w:val="00784160"/>
    <w:rsid w:val="00784345"/>
    <w:rsid w:val="0078517B"/>
    <w:rsid w:val="00785651"/>
    <w:rsid w:val="00786DCF"/>
    <w:rsid w:val="007871D4"/>
    <w:rsid w:val="00787372"/>
    <w:rsid w:val="00790080"/>
    <w:rsid w:val="00790D62"/>
    <w:rsid w:val="00791429"/>
    <w:rsid w:val="00791602"/>
    <w:rsid w:val="007916E9"/>
    <w:rsid w:val="00791851"/>
    <w:rsid w:val="007919CF"/>
    <w:rsid w:val="00791B68"/>
    <w:rsid w:val="00791F8B"/>
    <w:rsid w:val="00792083"/>
    <w:rsid w:val="00792331"/>
    <w:rsid w:val="00792BDB"/>
    <w:rsid w:val="00792DE6"/>
    <w:rsid w:val="00793BB5"/>
    <w:rsid w:val="0079409A"/>
    <w:rsid w:val="007948D9"/>
    <w:rsid w:val="00794D85"/>
    <w:rsid w:val="0079526A"/>
    <w:rsid w:val="00795291"/>
    <w:rsid w:val="00795357"/>
    <w:rsid w:val="007954D8"/>
    <w:rsid w:val="007958C7"/>
    <w:rsid w:val="007964DF"/>
    <w:rsid w:val="00796A43"/>
    <w:rsid w:val="007A0E86"/>
    <w:rsid w:val="007A110B"/>
    <w:rsid w:val="007A19BE"/>
    <w:rsid w:val="007A256C"/>
    <w:rsid w:val="007A2BF2"/>
    <w:rsid w:val="007A2E8E"/>
    <w:rsid w:val="007A30E7"/>
    <w:rsid w:val="007A34E1"/>
    <w:rsid w:val="007A3AAA"/>
    <w:rsid w:val="007A4431"/>
    <w:rsid w:val="007A461F"/>
    <w:rsid w:val="007A46D0"/>
    <w:rsid w:val="007A47A0"/>
    <w:rsid w:val="007A4901"/>
    <w:rsid w:val="007A4B87"/>
    <w:rsid w:val="007A4F61"/>
    <w:rsid w:val="007A4F9A"/>
    <w:rsid w:val="007A536D"/>
    <w:rsid w:val="007A5CB2"/>
    <w:rsid w:val="007A5CB3"/>
    <w:rsid w:val="007A6597"/>
    <w:rsid w:val="007A6E2A"/>
    <w:rsid w:val="007A7BC8"/>
    <w:rsid w:val="007B0B89"/>
    <w:rsid w:val="007B1B28"/>
    <w:rsid w:val="007B1DD2"/>
    <w:rsid w:val="007B25DC"/>
    <w:rsid w:val="007B2905"/>
    <w:rsid w:val="007B5580"/>
    <w:rsid w:val="007B5E42"/>
    <w:rsid w:val="007B67E3"/>
    <w:rsid w:val="007B6F95"/>
    <w:rsid w:val="007B7353"/>
    <w:rsid w:val="007B743A"/>
    <w:rsid w:val="007B7B7E"/>
    <w:rsid w:val="007B7F96"/>
    <w:rsid w:val="007C027A"/>
    <w:rsid w:val="007C0C89"/>
    <w:rsid w:val="007C12B0"/>
    <w:rsid w:val="007C1896"/>
    <w:rsid w:val="007C26A0"/>
    <w:rsid w:val="007C36DF"/>
    <w:rsid w:val="007C5FB2"/>
    <w:rsid w:val="007C684F"/>
    <w:rsid w:val="007C68B9"/>
    <w:rsid w:val="007C6E52"/>
    <w:rsid w:val="007C6F38"/>
    <w:rsid w:val="007C6FBA"/>
    <w:rsid w:val="007C7815"/>
    <w:rsid w:val="007C799B"/>
    <w:rsid w:val="007C7F55"/>
    <w:rsid w:val="007D030F"/>
    <w:rsid w:val="007D071E"/>
    <w:rsid w:val="007D1586"/>
    <w:rsid w:val="007D21E0"/>
    <w:rsid w:val="007D25A3"/>
    <w:rsid w:val="007D2CA9"/>
    <w:rsid w:val="007D30A2"/>
    <w:rsid w:val="007D35D1"/>
    <w:rsid w:val="007D37CC"/>
    <w:rsid w:val="007D4579"/>
    <w:rsid w:val="007D4842"/>
    <w:rsid w:val="007D4BA7"/>
    <w:rsid w:val="007D4FEB"/>
    <w:rsid w:val="007D516B"/>
    <w:rsid w:val="007D5362"/>
    <w:rsid w:val="007D5E15"/>
    <w:rsid w:val="007D6423"/>
    <w:rsid w:val="007D718A"/>
    <w:rsid w:val="007D7326"/>
    <w:rsid w:val="007D7640"/>
    <w:rsid w:val="007D773E"/>
    <w:rsid w:val="007E0A05"/>
    <w:rsid w:val="007E0DF3"/>
    <w:rsid w:val="007E1BF2"/>
    <w:rsid w:val="007E3ACE"/>
    <w:rsid w:val="007E44FA"/>
    <w:rsid w:val="007E4541"/>
    <w:rsid w:val="007E4ECD"/>
    <w:rsid w:val="007E544B"/>
    <w:rsid w:val="007E5F13"/>
    <w:rsid w:val="007E6323"/>
    <w:rsid w:val="007E7321"/>
    <w:rsid w:val="007E754E"/>
    <w:rsid w:val="007F1255"/>
    <w:rsid w:val="007F14D6"/>
    <w:rsid w:val="007F1557"/>
    <w:rsid w:val="007F163A"/>
    <w:rsid w:val="007F19C1"/>
    <w:rsid w:val="007F1BD8"/>
    <w:rsid w:val="007F1D2B"/>
    <w:rsid w:val="007F1F92"/>
    <w:rsid w:val="007F1FE2"/>
    <w:rsid w:val="007F2485"/>
    <w:rsid w:val="007F2513"/>
    <w:rsid w:val="007F2B1F"/>
    <w:rsid w:val="007F2B28"/>
    <w:rsid w:val="007F36A7"/>
    <w:rsid w:val="007F3925"/>
    <w:rsid w:val="007F3ABF"/>
    <w:rsid w:val="007F3CFA"/>
    <w:rsid w:val="007F418B"/>
    <w:rsid w:val="007F41DF"/>
    <w:rsid w:val="007F46F1"/>
    <w:rsid w:val="007F48A3"/>
    <w:rsid w:val="007F5352"/>
    <w:rsid w:val="007F6511"/>
    <w:rsid w:val="007F6720"/>
    <w:rsid w:val="007F6DF5"/>
    <w:rsid w:val="007F732A"/>
    <w:rsid w:val="007F7D8C"/>
    <w:rsid w:val="0080008D"/>
    <w:rsid w:val="00800676"/>
    <w:rsid w:val="008009A9"/>
    <w:rsid w:val="00800C8D"/>
    <w:rsid w:val="00800ECB"/>
    <w:rsid w:val="00801269"/>
    <w:rsid w:val="00801B32"/>
    <w:rsid w:val="00801BC0"/>
    <w:rsid w:val="00801D9B"/>
    <w:rsid w:val="00801F2A"/>
    <w:rsid w:val="008022EF"/>
    <w:rsid w:val="00802414"/>
    <w:rsid w:val="00802704"/>
    <w:rsid w:val="00802EC7"/>
    <w:rsid w:val="00803281"/>
    <w:rsid w:val="00803AA7"/>
    <w:rsid w:val="00803D26"/>
    <w:rsid w:val="00803FE9"/>
    <w:rsid w:val="00804272"/>
    <w:rsid w:val="00804457"/>
    <w:rsid w:val="00804642"/>
    <w:rsid w:val="008047C8"/>
    <w:rsid w:val="008048CE"/>
    <w:rsid w:val="00804D43"/>
    <w:rsid w:val="00805F03"/>
    <w:rsid w:val="00806156"/>
    <w:rsid w:val="008065B2"/>
    <w:rsid w:val="0080664E"/>
    <w:rsid w:val="0080668B"/>
    <w:rsid w:val="00806A95"/>
    <w:rsid w:val="00810021"/>
    <w:rsid w:val="008100AB"/>
    <w:rsid w:val="0081012E"/>
    <w:rsid w:val="008124EB"/>
    <w:rsid w:val="008140DC"/>
    <w:rsid w:val="00815ACA"/>
    <w:rsid w:val="008162FD"/>
    <w:rsid w:val="00816551"/>
    <w:rsid w:val="00816A95"/>
    <w:rsid w:val="00816B83"/>
    <w:rsid w:val="00816D2B"/>
    <w:rsid w:val="00816FE3"/>
    <w:rsid w:val="00817851"/>
    <w:rsid w:val="0082007B"/>
    <w:rsid w:val="00820DA4"/>
    <w:rsid w:val="00820E51"/>
    <w:rsid w:val="00820FB8"/>
    <w:rsid w:val="008225EC"/>
    <w:rsid w:val="0082288F"/>
    <w:rsid w:val="0082299F"/>
    <w:rsid w:val="00823C6D"/>
    <w:rsid w:val="00823CD5"/>
    <w:rsid w:val="00824282"/>
    <w:rsid w:val="008246C2"/>
    <w:rsid w:val="00824942"/>
    <w:rsid w:val="00824C01"/>
    <w:rsid w:val="00825428"/>
    <w:rsid w:val="00825A5A"/>
    <w:rsid w:val="00826313"/>
    <w:rsid w:val="00826FFF"/>
    <w:rsid w:val="008279DB"/>
    <w:rsid w:val="00827D9E"/>
    <w:rsid w:val="008304C2"/>
    <w:rsid w:val="00830D21"/>
    <w:rsid w:val="00831100"/>
    <w:rsid w:val="0083198F"/>
    <w:rsid w:val="00832D86"/>
    <w:rsid w:val="0083390C"/>
    <w:rsid w:val="008342CE"/>
    <w:rsid w:val="008346BE"/>
    <w:rsid w:val="00837172"/>
    <w:rsid w:val="00837365"/>
    <w:rsid w:val="008375C2"/>
    <w:rsid w:val="00837C2D"/>
    <w:rsid w:val="00840142"/>
    <w:rsid w:val="008402A0"/>
    <w:rsid w:val="008405F8"/>
    <w:rsid w:val="00840620"/>
    <w:rsid w:val="00840BF3"/>
    <w:rsid w:val="00840F9C"/>
    <w:rsid w:val="008411E2"/>
    <w:rsid w:val="00841417"/>
    <w:rsid w:val="00841EC7"/>
    <w:rsid w:val="0084215E"/>
    <w:rsid w:val="00842B04"/>
    <w:rsid w:val="008432F5"/>
    <w:rsid w:val="008433E5"/>
    <w:rsid w:val="008437A2"/>
    <w:rsid w:val="00843B27"/>
    <w:rsid w:val="00843F9A"/>
    <w:rsid w:val="00844087"/>
    <w:rsid w:val="00844767"/>
    <w:rsid w:val="008459B9"/>
    <w:rsid w:val="00845F14"/>
    <w:rsid w:val="00846A2E"/>
    <w:rsid w:val="00847104"/>
    <w:rsid w:val="00847A5B"/>
    <w:rsid w:val="00847CE0"/>
    <w:rsid w:val="0085167C"/>
    <w:rsid w:val="008520DC"/>
    <w:rsid w:val="00852B16"/>
    <w:rsid w:val="00852BF6"/>
    <w:rsid w:val="00853150"/>
    <w:rsid w:val="00853390"/>
    <w:rsid w:val="008545A8"/>
    <w:rsid w:val="00854A03"/>
    <w:rsid w:val="008555E4"/>
    <w:rsid w:val="00855E76"/>
    <w:rsid w:val="00856325"/>
    <w:rsid w:val="008564A2"/>
    <w:rsid w:val="008572D6"/>
    <w:rsid w:val="00857980"/>
    <w:rsid w:val="00857AFF"/>
    <w:rsid w:val="008609F7"/>
    <w:rsid w:val="00860BBD"/>
    <w:rsid w:val="0086160E"/>
    <w:rsid w:val="008628B2"/>
    <w:rsid w:val="00863C59"/>
    <w:rsid w:val="00863D70"/>
    <w:rsid w:val="00864963"/>
    <w:rsid w:val="00864A79"/>
    <w:rsid w:val="00864C34"/>
    <w:rsid w:val="00864D21"/>
    <w:rsid w:val="00864E86"/>
    <w:rsid w:val="00865B52"/>
    <w:rsid w:val="00865FEA"/>
    <w:rsid w:val="008665EF"/>
    <w:rsid w:val="00866B2D"/>
    <w:rsid w:val="00867210"/>
    <w:rsid w:val="00867473"/>
    <w:rsid w:val="00867B15"/>
    <w:rsid w:val="008701C4"/>
    <w:rsid w:val="00870E29"/>
    <w:rsid w:val="008717DC"/>
    <w:rsid w:val="00872EAD"/>
    <w:rsid w:val="00873EC7"/>
    <w:rsid w:val="00874940"/>
    <w:rsid w:val="00874EFD"/>
    <w:rsid w:val="00874F4B"/>
    <w:rsid w:val="00875CB1"/>
    <w:rsid w:val="008771F4"/>
    <w:rsid w:val="00877428"/>
    <w:rsid w:val="00877C23"/>
    <w:rsid w:val="00877D9C"/>
    <w:rsid w:val="00880484"/>
    <w:rsid w:val="00880C1F"/>
    <w:rsid w:val="00880DD6"/>
    <w:rsid w:val="008817DF"/>
    <w:rsid w:val="0088181F"/>
    <w:rsid w:val="00882D77"/>
    <w:rsid w:val="00883648"/>
    <w:rsid w:val="008839D8"/>
    <w:rsid w:val="00884B72"/>
    <w:rsid w:val="00884DBC"/>
    <w:rsid w:val="00885A5A"/>
    <w:rsid w:val="00885B08"/>
    <w:rsid w:val="00885CF6"/>
    <w:rsid w:val="0088638D"/>
    <w:rsid w:val="00886E9E"/>
    <w:rsid w:val="00886EF5"/>
    <w:rsid w:val="00886F13"/>
    <w:rsid w:val="00887002"/>
    <w:rsid w:val="008876F4"/>
    <w:rsid w:val="00887D50"/>
    <w:rsid w:val="008904D6"/>
    <w:rsid w:val="00890B63"/>
    <w:rsid w:val="00891150"/>
    <w:rsid w:val="008921A8"/>
    <w:rsid w:val="00892803"/>
    <w:rsid w:val="00892FB9"/>
    <w:rsid w:val="00893801"/>
    <w:rsid w:val="0089390A"/>
    <w:rsid w:val="008939A5"/>
    <w:rsid w:val="008941F6"/>
    <w:rsid w:val="00894E1A"/>
    <w:rsid w:val="00895A1E"/>
    <w:rsid w:val="00895D32"/>
    <w:rsid w:val="00896157"/>
    <w:rsid w:val="00896179"/>
    <w:rsid w:val="00896BBF"/>
    <w:rsid w:val="00896C96"/>
    <w:rsid w:val="00897396"/>
    <w:rsid w:val="008A0A61"/>
    <w:rsid w:val="008A0D06"/>
    <w:rsid w:val="008A0DAA"/>
    <w:rsid w:val="008A2005"/>
    <w:rsid w:val="008A3555"/>
    <w:rsid w:val="008A359F"/>
    <w:rsid w:val="008A39E0"/>
    <w:rsid w:val="008A47CE"/>
    <w:rsid w:val="008A630E"/>
    <w:rsid w:val="008A67CE"/>
    <w:rsid w:val="008A6AE7"/>
    <w:rsid w:val="008A6B0F"/>
    <w:rsid w:val="008A7DB7"/>
    <w:rsid w:val="008B027E"/>
    <w:rsid w:val="008B0DCF"/>
    <w:rsid w:val="008B10E7"/>
    <w:rsid w:val="008B2521"/>
    <w:rsid w:val="008B2E58"/>
    <w:rsid w:val="008B3777"/>
    <w:rsid w:val="008B37AC"/>
    <w:rsid w:val="008B47ED"/>
    <w:rsid w:val="008B4B3C"/>
    <w:rsid w:val="008B59D1"/>
    <w:rsid w:val="008B5A40"/>
    <w:rsid w:val="008B5AF9"/>
    <w:rsid w:val="008B6F70"/>
    <w:rsid w:val="008B7807"/>
    <w:rsid w:val="008C0223"/>
    <w:rsid w:val="008C0642"/>
    <w:rsid w:val="008C0A62"/>
    <w:rsid w:val="008C0E2B"/>
    <w:rsid w:val="008C140B"/>
    <w:rsid w:val="008C1DF2"/>
    <w:rsid w:val="008C2F7C"/>
    <w:rsid w:val="008C32C7"/>
    <w:rsid w:val="008C35BA"/>
    <w:rsid w:val="008C39A8"/>
    <w:rsid w:val="008C3C48"/>
    <w:rsid w:val="008C3C96"/>
    <w:rsid w:val="008C4440"/>
    <w:rsid w:val="008C44DA"/>
    <w:rsid w:val="008C4553"/>
    <w:rsid w:val="008C4884"/>
    <w:rsid w:val="008C5111"/>
    <w:rsid w:val="008C5459"/>
    <w:rsid w:val="008C62C5"/>
    <w:rsid w:val="008C66B3"/>
    <w:rsid w:val="008C6726"/>
    <w:rsid w:val="008C688C"/>
    <w:rsid w:val="008C71BF"/>
    <w:rsid w:val="008C73B1"/>
    <w:rsid w:val="008D1749"/>
    <w:rsid w:val="008D1A1B"/>
    <w:rsid w:val="008D21D7"/>
    <w:rsid w:val="008D227D"/>
    <w:rsid w:val="008D3294"/>
    <w:rsid w:val="008D3FA1"/>
    <w:rsid w:val="008D4AB1"/>
    <w:rsid w:val="008D5397"/>
    <w:rsid w:val="008D6600"/>
    <w:rsid w:val="008D6878"/>
    <w:rsid w:val="008D68A1"/>
    <w:rsid w:val="008D7DF7"/>
    <w:rsid w:val="008E0515"/>
    <w:rsid w:val="008E0A9A"/>
    <w:rsid w:val="008E0EDD"/>
    <w:rsid w:val="008E156B"/>
    <w:rsid w:val="008E1611"/>
    <w:rsid w:val="008E1D11"/>
    <w:rsid w:val="008E1D6A"/>
    <w:rsid w:val="008E1EF2"/>
    <w:rsid w:val="008E2867"/>
    <w:rsid w:val="008E2E67"/>
    <w:rsid w:val="008E2EAB"/>
    <w:rsid w:val="008E3256"/>
    <w:rsid w:val="008E39FE"/>
    <w:rsid w:val="008E410C"/>
    <w:rsid w:val="008E41DF"/>
    <w:rsid w:val="008E48B2"/>
    <w:rsid w:val="008E4A86"/>
    <w:rsid w:val="008E58B6"/>
    <w:rsid w:val="008E58CB"/>
    <w:rsid w:val="008E6124"/>
    <w:rsid w:val="008E682D"/>
    <w:rsid w:val="008E69F8"/>
    <w:rsid w:val="008E69FB"/>
    <w:rsid w:val="008E76F4"/>
    <w:rsid w:val="008E796B"/>
    <w:rsid w:val="008F023B"/>
    <w:rsid w:val="008F0A34"/>
    <w:rsid w:val="008F0D53"/>
    <w:rsid w:val="008F199C"/>
    <w:rsid w:val="008F1DD0"/>
    <w:rsid w:val="008F1E70"/>
    <w:rsid w:val="008F1FA0"/>
    <w:rsid w:val="008F214E"/>
    <w:rsid w:val="008F2628"/>
    <w:rsid w:val="008F30BA"/>
    <w:rsid w:val="008F364C"/>
    <w:rsid w:val="008F39A7"/>
    <w:rsid w:val="008F4110"/>
    <w:rsid w:val="008F4329"/>
    <w:rsid w:val="008F46BB"/>
    <w:rsid w:val="008F5629"/>
    <w:rsid w:val="008F5FF1"/>
    <w:rsid w:val="008F6825"/>
    <w:rsid w:val="008F68D4"/>
    <w:rsid w:val="008F692A"/>
    <w:rsid w:val="008F72E5"/>
    <w:rsid w:val="008F7F12"/>
    <w:rsid w:val="009000E9"/>
    <w:rsid w:val="0090041E"/>
    <w:rsid w:val="00900A3E"/>
    <w:rsid w:val="00900B51"/>
    <w:rsid w:val="00901196"/>
    <w:rsid w:val="00901A93"/>
    <w:rsid w:val="00901D75"/>
    <w:rsid w:val="00902CD9"/>
    <w:rsid w:val="00903331"/>
    <w:rsid w:val="00903C83"/>
    <w:rsid w:val="00903EF8"/>
    <w:rsid w:val="00905630"/>
    <w:rsid w:val="009072B4"/>
    <w:rsid w:val="00907EF8"/>
    <w:rsid w:val="0091016F"/>
    <w:rsid w:val="00910713"/>
    <w:rsid w:val="00910A75"/>
    <w:rsid w:val="00911EB8"/>
    <w:rsid w:val="00911F64"/>
    <w:rsid w:val="0091217C"/>
    <w:rsid w:val="0091326D"/>
    <w:rsid w:val="00913546"/>
    <w:rsid w:val="00913F47"/>
    <w:rsid w:val="00914A93"/>
    <w:rsid w:val="009154CE"/>
    <w:rsid w:val="009156D1"/>
    <w:rsid w:val="00915791"/>
    <w:rsid w:val="0091737B"/>
    <w:rsid w:val="00917BBC"/>
    <w:rsid w:val="00917C8C"/>
    <w:rsid w:val="00920A28"/>
    <w:rsid w:val="00920BB6"/>
    <w:rsid w:val="009211C3"/>
    <w:rsid w:val="0092170E"/>
    <w:rsid w:val="009218EC"/>
    <w:rsid w:val="00921B78"/>
    <w:rsid w:val="00921E6C"/>
    <w:rsid w:val="009237F0"/>
    <w:rsid w:val="009243EC"/>
    <w:rsid w:val="00924B99"/>
    <w:rsid w:val="00924C59"/>
    <w:rsid w:val="00924D37"/>
    <w:rsid w:val="00924EBA"/>
    <w:rsid w:val="009257C4"/>
    <w:rsid w:val="00925F82"/>
    <w:rsid w:val="00926409"/>
    <w:rsid w:val="009266FE"/>
    <w:rsid w:val="00927392"/>
    <w:rsid w:val="00927AD7"/>
    <w:rsid w:val="00927DFC"/>
    <w:rsid w:val="00930AD4"/>
    <w:rsid w:val="009333B4"/>
    <w:rsid w:val="00933494"/>
    <w:rsid w:val="009334B7"/>
    <w:rsid w:val="00933DF3"/>
    <w:rsid w:val="009342CF"/>
    <w:rsid w:val="00934392"/>
    <w:rsid w:val="00934F8C"/>
    <w:rsid w:val="00935186"/>
    <w:rsid w:val="009359D0"/>
    <w:rsid w:val="009366FC"/>
    <w:rsid w:val="009369F6"/>
    <w:rsid w:val="00936A5F"/>
    <w:rsid w:val="00936D1E"/>
    <w:rsid w:val="00937409"/>
    <w:rsid w:val="0093745D"/>
    <w:rsid w:val="00940F21"/>
    <w:rsid w:val="00940F4F"/>
    <w:rsid w:val="00941518"/>
    <w:rsid w:val="0094156F"/>
    <w:rsid w:val="00942B6F"/>
    <w:rsid w:val="00942DF9"/>
    <w:rsid w:val="00943163"/>
    <w:rsid w:val="00943E00"/>
    <w:rsid w:val="00943EB4"/>
    <w:rsid w:val="00944327"/>
    <w:rsid w:val="009443C4"/>
    <w:rsid w:val="009447A9"/>
    <w:rsid w:val="00944B1B"/>
    <w:rsid w:val="00945874"/>
    <w:rsid w:val="00945E83"/>
    <w:rsid w:val="00946972"/>
    <w:rsid w:val="00946CC9"/>
    <w:rsid w:val="00946D6F"/>
    <w:rsid w:val="00946F6E"/>
    <w:rsid w:val="00947327"/>
    <w:rsid w:val="00947628"/>
    <w:rsid w:val="00950E29"/>
    <w:rsid w:val="0095113A"/>
    <w:rsid w:val="009518D1"/>
    <w:rsid w:val="00951CFC"/>
    <w:rsid w:val="009529B7"/>
    <w:rsid w:val="00952D97"/>
    <w:rsid w:val="009534BB"/>
    <w:rsid w:val="00953D73"/>
    <w:rsid w:val="009549B4"/>
    <w:rsid w:val="00955291"/>
    <w:rsid w:val="009557FC"/>
    <w:rsid w:val="00955991"/>
    <w:rsid w:val="00955B41"/>
    <w:rsid w:val="00955B6C"/>
    <w:rsid w:val="009569A4"/>
    <w:rsid w:val="00957AEC"/>
    <w:rsid w:val="00957C74"/>
    <w:rsid w:val="00957F7A"/>
    <w:rsid w:val="009600ED"/>
    <w:rsid w:val="009605CA"/>
    <w:rsid w:val="00960E79"/>
    <w:rsid w:val="0096117F"/>
    <w:rsid w:val="00961995"/>
    <w:rsid w:val="00961D9E"/>
    <w:rsid w:val="00962343"/>
    <w:rsid w:val="00962564"/>
    <w:rsid w:val="00962767"/>
    <w:rsid w:val="00962AE7"/>
    <w:rsid w:val="0096309C"/>
    <w:rsid w:val="009632BE"/>
    <w:rsid w:val="009633B3"/>
    <w:rsid w:val="0096348F"/>
    <w:rsid w:val="00963931"/>
    <w:rsid w:val="0096424F"/>
    <w:rsid w:val="0096432B"/>
    <w:rsid w:val="00965471"/>
    <w:rsid w:val="00966194"/>
    <w:rsid w:val="0096664F"/>
    <w:rsid w:val="009667F9"/>
    <w:rsid w:val="00966EC4"/>
    <w:rsid w:val="009676A3"/>
    <w:rsid w:val="00970527"/>
    <w:rsid w:val="00970983"/>
    <w:rsid w:val="00971711"/>
    <w:rsid w:val="00971B2E"/>
    <w:rsid w:val="00971F4F"/>
    <w:rsid w:val="0097255A"/>
    <w:rsid w:val="009725B0"/>
    <w:rsid w:val="00972642"/>
    <w:rsid w:val="00972848"/>
    <w:rsid w:val="00973E9D"/>
    <w:rsid w:val="00974A3C"/>
    <w:rsid w:val="00974F06"/>
    <w:rsid w:val="00975AA6"/>
    <w:rsid w:val="00975E64"/>
    <w:rsid w:val="0097619C"/>
    <w:rsid w:val="00976A1F"/>
    <w:rsid w:val="009770B2"/>
    <w:rsid w:val="009776CF"/>
    <w:rsid w:val="00977928"/>
    <w:rsid w:val="00980F31"/>
    <w:rsid w:val="00981136"/>
    <w:rsid w:val="0098162D"/>
    <w:rsid w:val="00981E1F"/>
    <w:rsid w:val="00983441"/>
    <w:rsid w:val="00983855"/>
    <w:rsid w:val="00984274"/>
    <w:rsid w:val="00984343"/>
    <w:rsid w:val="0098618C"/>
    <w:rsid w:val="00986956"/>
    <w:rsid w:val="00986994"/>
    <w:rsid w:val="0098755B"/>
    <w:rsid w:val="009876B0"/>
    <w:rsid w:val="009879EB"/>
    <w:rsid w:val="00987A16"/>
    <w:rsid w:val="00990E2C"/>
    <w:rsid w:val="009916C3"/>
    <w:rsid w:val="00991AA0"/>
    <w:rsid w:val="00991CB6"/>
    <w:rsid w:val="00992C83"/>
    <w:rsid w:val="00992C9F"/>
    <w:rsid w:val="00993263"/>
    <w:rsid w:val="00993358"/>
    <w:rsid w:val="009950F3"/>
    <w:rsid w:val="009951AF"/>
    <w:rsid w:val="00995229"/>
    <w:rsid w:val="009952A2"/>
    <w:rsid w:val="00995594"/>
    <w:rsid w:val="00995733"/>
    <w:rsid w:val="00995826"/>
    <w:rsid w:val="009959BF"/>
    <w:rsid w:val="00995DB7"/>
    <w:rsid w:val="00996748"/>
    <w:rsid w:val="009A00C4"/>
    <w:rsid w:val="009A0884"/>
    <w:rsid w:val="009A0992"/>
    <w:rsid w:val="009A27E3"/>
    <w:rsid w:val="009A2AA1"/>
    <w:rsid w:val="009A2F55"/>
    <w:rsid w:val="009A3C09"/>
    <w:rsid w:val="009A49D7"/>
    <w:rsid w:val="009A54EF"/>
    <w:rsid w:val="009A5599"/>
    <w:rsid w:val="009A567B"/>
    <w:rsid w:val="009A5E5A"/>
    <w:rsid w:val="009A6C93"/>
    <w:rsid w:val="009A7587"/>
    <w:rsid w:val="009B0958"/>
    <w:rsid w:val="009B148C"/>
    <w:rsid w:val="009B1925"/>
    <w:rsid w:val="009B2078"/>
    <w:rsid w:val="009B210C"/>
    <w:rsid w:val="009B21BE"/>
    <w:rsid w:val="009B27A7"/>
    <w:rsid w:val="009B2877"/>
    <w:rsid w:val="009B2C08"/>
    <w:rsid w:val="009B2EA6"/>
    <w:rsid w:val="009B3066"/>
    <w:rsid w:val="009B31D7"/>
    <w:rsid w:val="009B332C"/>
    <w:rsid w:val="009B3E5E"/>
    <w:rsid w:val="009B4602"/>
    <w:rsid w:val="009B4D8D"/>
    <w:rsid w:val="009B5DEF"/>
    <w:rsid w:val="009B5F16"/>
    <w:rsid w:val="009B5FFB"/>
    <w:rsid w:val="009B6120"/>
    <w:rsid w:val="009B7100"/>
    <w:rsid w:val="009B7F75"/>
    <w:rsid w:val="009C0396"/>
    <w:rsid w:val="009C0A75"/>
    <w:rsid w:val="009C0EB4"/>
    <w:rsid w:val="009C15B1"/>
    <w:rsid w:val="009C1B20"/>
    <w:rsid w:val="009C1EC5"/>
    <w:rsid w:val="009C1EFD"/>
    <w:rsid w:val="009C2031"/>
    <w:rsid w:val="009C2A2F"/>
    <w:rsid w:val="009C2CF6"/>
    <w:rsid w:val="009C2D45"/>
    <w:rsid w:val="009C2FC0"/>
    <w:rsid w:val="009C4546"/>
    <w:rsid w:val="009C48D0"/>
    <w:rsid w:val="009C49C3"/>
    <w:rsid w:val="009C5293"/>
    <w:rsid w:val="009C561D"/>
    <w:rsid w:val="009C6368"/>
    <w:rsid w:val="009C6433"/>
    <w:rsid w:val="009C6439"/>
    <w:rsid w:val="009C69FA"/>
    <w:rsid w:val="009C79DD"/>
    <w:rsid w:val="009C7ED1"/>
    <w:rsid w:val="009C7F42"/>
    <w:rsid w:val="009D013A"/>
    <w:rsid w:val="009D08ED"/>
    <w:rsid w:val="009D0B8C"/>
    <w:rsid w:val="009D12F2"/>
    <w:rsid w:val="009D1BBB"/>
    <w:rsid w:val="009D23B6"/>
    <w:rsid w:val="009D278C"/>
    <w:rsid w:val="009D2EC3"/>
    <w:rsid w:val="009D31D0"/>
    <w:rsid w:val="009D33F8"/>
    <w:rsid w:val="009D3760"/>
    <w:rsid w:val="009D39AC"/>
    <w:rsid w:val="009D40AB"/>
    <w:rsid w:val="009D415A"/>
    <w:rsid w:val="009D472E"/>
    <w:rsid w:val="009D5451"/>
    <w:rsid w:val="009D54A9"/>
    <w:rsid w:val="009D5546"/>
    <w:rsid w:val="009D591D"/>
    <w:rsid w:val="009D707F"/>
    <w:rsid w:val="009D7FC3"/>
    <w:rsid w:val="009E07E6"/>
    <w:rsid w:val="009E10EA"/>
    <w:rsid w:val="009E140A"/>
    <w:rsid w:val="009E2D73"/>
    <w:rsid w:val="009E30D8"/>
    <w:rsid w:val="009E33B8"/>
    <w:rsid w:val="009E3765"/>
    <w:rsid w:val="009E3E36"/>
    <w:rsid w:val="009E43EC"/>
    <w:rsid w:val="009E4D99"/>
    <w:rsid w:val="009E4FB7"/>
    <w:rsid w:val="009E576B"/>
    <w:rsid w:val="009E5BEE"/>
    <w:rsid w:val="009E5FBB"/>
    <w:rsid w:val="009E6152"/>
    <w:rsid w:val="009E654E"/>
    <w:rsid w:val="009F0B35"/>
    <w:rsid w:val="009F0CAA"/>
    <w:rsid w:val="009F1524"/>
    <w:rsid w:val="009F1D39"/>
    <w:rsid w:val="009F1FC5"/>
    <w:rsid w:val="009F208E"/>
    <w:rsid w:val="009F22CF"/>
    <w:rsid w:val="009F27BF"/>
    <w:rsid w:val="009F282D"/>
    <w:rsid w:val="009F2C59"/>
    <w:rsid w:val="009F2E41"/>
    <w:rsid w:val="009F40EA"/>
    <w:rsid w:val="009F42FE"/>
    <w:rsid w:val="009F5258"/>
    <w:rsid w:val="009F55C6"/>
    <w:rsid w:val="009F5AA8"/>
    <w:rsid w:val="009F5D5C"/>
    <w:rsid w:val="009F5F2A"/>
    <w:rsid w:val="009F61C9"/>
    <w:rsid w:val="009F69CE"/>
    <w:rsid w:val="009F6AE9"/>
    <w:rsid w:val="009F7967"/>
    <w:rsid w:val="00A00AC7"/>
    <w:rsid w:val="00A00C77"/>
    <w:rsid w:val="00A02042"/>
    <w:rsid w:val="00A02087"/>
    <w:rsid w:val="00A027D8"/>
    <w:rsid w:val="00A02B17"/>
    <w:rsid w:val="00A03BE0"/>
    <w:rsid w:val="00A04536"/>
    <w:rsid w:val="00A04587"/>
    <w:rsid w:val="00A04930"/>
    <w:rsid w:val="00A05100"/>
    <w:rsid w:val="00A062AF"/>
    <w:rsid w:val="00A07016"/>
    <w:rsid w:val="00A0707C"/>
    <w:rsid w:val="00A0747F"/>
    <w:rsid w:val="00A07549"/>
    <w:rsid w:val="00A07F41"/>
    <w:rsid w:val="00A10E81"/>
    <w:rsid w:val="00A11A91"/>
    <w:rsid w:val="00A11DFB"/>
    <w:rsid w:val="00A11E79"/>
    <w:rsid w:val="00A11F9E"/>
    <w:rsid w:val="00A11FAD"/>
    <w:rsid w:val="00A122FC"/>
    <w:rsid w:val="00A12564"/>
    <w:rsid w:val="00A126BB"/>
    <w:rsid w:val="00A12787"/>
    <w:rsid w:val="00A12AE0"/>
    <w:rsid w:val="00A13C93"/>
    <w:rsid w:val="00A146E7"/>
    <w:rsid w:val="00A14924"/>
    <w:rsid w:val="00A15175"/>
    <w:rsid w:val="00A15238"/>
    <w:rsid w:val="00A15702"/>
    <w:rsid w:val="00A17044"/>
    <w:rsid w:val="00A1704F"/>
    <w:rsid w:val="00A175FF"/>
    <w:rsid w:val="00A1780C"/>
    <w:rsid w:val="00A17A05"/>
    <w:rsid w:val="00A20882"/>
    <w:rsid w:val="00A211F1"/>
    <w:rsid w:val="00A21391"/>
    <w:rsid w:val="00A2163E"/>
    <w:rsid w:val="00A21859"/>
    <w:rsid w:val="00A21D2A"/>
    <w:rsid w:val="00A22401"/>
    <w:rsid w:val="00A2280F"/>
    <w:rsid w:val="00A22DFD"/>
    <w:rsid w:val="00A23423"/>
    <w:rsid w:val="00A24113"/>
    <w:rsid w:val="00A2411C"/>
    <w:rsid w:val="00A2464B"/>
    <w:rsid w:val="00A255C2"/>
    <w:rsid w:val="00A2571A"/>
    <w:rsid w:val="00A25969"/>
    <w:rsid w:val="00A261B1"/>
    <w:rsid w:val="00A26CD5"/>
    <w:rsid w:val="00A26DF6"/>
    <w:rsid w:val="00A2732F"/>
    <w:rsid w:val="00A2748F"/>
    <w:rsid w:val="00A276E6"/>
    <w:rsid w:val="00A300A9"/>
    <w:rsid w:val="00A30130"/>
    <w:rsid w:val="00A30F25"/>
    <w:rsid w:val="00A31215"/>
    <w:rsid w:val="00A31643"/>
    <w:rsid w:val="00A3298A"/>
    <w:rsid w:val="00A33A65"/>
    <w:rsid w:val="00A33A8B"/>
    <w:rsid w:val="00A33BBF"/>
    <w:rsid w:val="00A340EE"/>
    <w:rsid w:val="00A3428F"/>
    <w:rsid w:val="00A357D7"/>
    <w:rsid w:val="00A36457"/>
    <w:rsid w:val="00A36B93"/>
    <w:rsid w:val="00A37228"/>
    <w:rsid w:val="00A37487"/>
    <w:rsid w:val="00A40049"/>
    <w:rsid w:val="00A40520"/>
    <w:rsid w:val="00A40592"/>
    <w:rsid w:val="00A40CD4"/>
    <w:rsid w:val="00A40DF5"/>
    <w:rsid w:val="00A40FEF"/>
    <w:rsid w:val="00A4166E"/>
    <w:rsid w:val="00A4185A"/>
    <w:rsid w:val="00A41A4B"/>
    <w:rsid w:val="00A41CC3"/>
    <w:rsid w:val="00A4213F"/>
    <w:rsid w:val="00A42778"/>
    <w:rsid w:val="00A42D90"/>
    <w:rsid w:val="00A42DE9"/>
    <w:rsid w:val="00A42E59"/>
    <w:rsid w:val="00A4330D"/>
    <w:rsid w:val="00A43A90"/>
    <w:rsid w:val="00A43DD6"/>
    <w:rsid w:val="00A451ED"/>
    <w:rsid w:val="00A453E4"/>
    <w:rsid w:val="00A45AA4"/>
    <w:rsid w:val="00A463B8"/>
    <w:rsid w:val="00A46685"/>
    <w:rsid w:val="00A46860"/>
    <w:rsid w:val="00A46B48"/>
    <w:rsid w:val="00A47643"/>
    <w:rsid w:val="00A52976"/>
    <w:rsid w:val="00A52B21"/>
    <w:rsid w:val="00A5353D"/>
    <w:rsid w:val="00A53C18"/>
    <w:rsid w:val="00A540FA"/>
    <w:rsid w:val="00A54278"/>
    <w:rsid w:val="00A54BD3"/>
    <w:rsid w:val="00A54F89"/>
    <w:rsid w:val="00A550BA"/>
    <w:rsid w:val="00A557ED"/>
    <w:rsid w:val="00A56513"/>
    <w:rsid w:val="00A56EAC"/>
    <w:rsid w:val="00A57315"/>
    <w:rsid w:val="00A573AD"/>
    <w:rsid w:val="00A57697"/>
    <w:rsid w:val="00A57885"/>
    <w:rsid w:val="00A60065"/>
    <w:rsid w:val="00A601B0"/>
    <w:rsid w:val="00A60236"/>
    <w:rsid w:val="00A60631"/>
    <w:rsid w:val="00A607E9"/>
    <w:rsid w:val="00A60E3D"/>
    <w:rsid w:val="00A6129B"/>
    <w:rsid w:val="00A62637"/>
    <w:rsid w:val="00A6316D"/>
    <w:rsid w:val="00A6358F"/>
    <w:rsid w:val="00A642F2"/>
    <w:rsid w:val="00A649D1"/>
    <w:rsid w:val="00A65312"/>
    <w:rsid w:val="00A657CE"/>
    <w:rsid w:val="00A66162"/>
    <w:rsid w:val="00A663A1"/>
    <w:rsid w:val="00A666D5"/>
    <w:rsid w:val="00A66826"/>
    <w:rsid w:val="00A66F2D"/>
    <w:rsid w:val="00A676AA"/>
    <w:rsid w:val="00A67C1B"/>
    <w:rsid w:val="00A72BB3"/>
    <w:rsid w:val="00A73E5D"/>
    <w:rsid w:val="00A74617"/>
    <w:rsid w:val="00A74C11"/>
    <w:rsid w:val="00A757E5"/>
    <w:rsid w:val="00A75A73"/>
    <w:rsid w:val="00A76B53"/>
    <w:rsid w:val="00A76BD0"/>
    <w:rsid w:val="00A77EEA"/>
    <w:rsid w:val="00A80520"/>
    <w:rsid w:val="00A8070A"/>
    <w:rsid w:val="00A81714"/>
    <w:rsid w:val="00A81A22"/>
    <w:rsid w:val="00A82361"/>
    <w:rsid w:val="00A83125"/>
    <w:rsid w:val="00A833D0"/>
    <w:rsid w:val="00A867A9"/>
    <w:rsid w:val="00A86DEB"/>
    <w:rsid w:val="00A86FED"/>
    <w:rsid w:val="00A87BD6"/>
    <w:rsid w:val="00A90185"/>
    <w:rsid w:val="00A90860"/>
    <w:rsid w:val="00A90A2C"/>
    <w:rsid w:val="00A913F7"/>
    <w:rsid w:val="00A9144D"/>
    <w:rsid w:val="00A91938"/>
    <w:rsid w:val="00A91B05"/>
    <w:rsid w:val="00A92049"/>
    <w:rsid w:val="00A92372"/>
    <w:rsid w:val="00A92552"/>
    <w:rsid w:val="00A92927"/>
    <w:rsid w:val="00A9298B"/>
    <w:rsid w:val="00A93188"/>
    <w:rsid w:val="00A931B9"/>
    <w:rsid w:val="00A93543"/>
    <w:rsid w:val="00A94E3E"/>
    <w:rsid w:val="00A954D1"/>
    <w:rsid w:val="00A9560A"/>
    <w:rsid w:val="00A9576A"/>
    <w:rsid w:val="00A959F1"/>
    <w:rsid w:val="00A9614D"/>
    <w:rsid w:val="00A962C4"/>
    <w:rsid w:val="00A972C6"/>
    <w:rsid w:val="00AA00C0"/>
    <w:rsid w:val="00AA0B0D"/>
    <w:rsid w:val="00AA0EEF"/>
    <w:rsid w:val="00AA13A9"/>
    <w:rsid w:val="00AA13F9"/>
    <w:rsid w:val="00AA1408"/>
    <w:rsid w:val="00AA162D"/>
    <w:rsid w:val="00AA1CBA"/>
    <w:rsid w:val="00AA1E35"/>
    <w:rsid w:val="00AA2FBD"/>
    <w:rsid w:val="00AA3C70"/>
    <w:rsid w:val="00AA3C7B"/>
    <w:rsid w:val="00AA4981"/>
    <w:rsid w:val="00AA5764"/>
    <w:rsid w:val="00AA58AF"/>
    <w:rsid w:val="00AA5BB3"/>
    <w:rsid w:val="00AA5EC2"/>
    <w:rsid w:val="00AA6C8B"/>
    <w:rsid w:val="00AA6EEC"/>
    <w:rsid w:val="00AA701C"/>
    <w:rsid w:val="00AA713E"/>
    <w:rsid w:val="00AA7702"/>
    <w:rsid w:val="00AA7F25"/>
    <w:rsid w:val="00AB01D6"/>
    <w:rsid w:val="00AB070A"/>
    <w:rsid w:val="00AB2AAB"/>
    <w:rsid w:val="00AB3271"/>
    <w:rsid w:val="00AB3651"/>
    <w:rsid w:val="00AB37FF"/>
    <w:rsid w:val="00AB3CFC"/>
    <w:rsid w:val="00AB42F9"/>
    <w:rsid w:val="00AB46E4"/>
    <w:rsid w:val="00AB4BC9"/>
    <w:rsid w:val="00AB4C1D"/>
    <w:rsid w:val="00AB4C86"/>
    <w:rsid w:val="00AB5CE2"/>
    <w:rsid w:val="00AB6547"/>
    <w:rsid w:val="00AB662E"/>
    <w:rsid w:val="00AB6744"/>
    <w:rsid w:val="00AB6762"/>
    <w:rsid w:val="00AB6AC0"/>
    <w:rsid w:val="00AB70F5"/>
    <w:rsid w:val="00AB7BF1"/>
    <w:rsid w:val="00AB7C6F"/>
    <w:rsid w:val="00AC023C"/>
    <w:rsid w:val="00AC0379"/>
    <w:rsid w:val="00AC0B5B"/>
    <w:rsid w:val="00AC17BC"/>
    <w:rsid w:val="00AC1D10"/>
    <w:rsid w:val="00AC1FC3"/>
    <w:rsid w:val="00AC2D1A"/>
    <w:rsid w:val="00AC3B65"/>
    <w:rsid w:val="00AC53DB"/>
    <w:rsid w:val="00AC544F"/>
    <w:rsid w:val="00AC5B37"/>
    <w:rsid w:val="00AC5CC2"/>
    <w:rsid w:val="00AC64AE"/>
    <w:rsid w:val="00AC6966"/>
    <w:rsid w:val="00AC7B7D"/>
    <w:rsid w:val="00AD00BC"/>
    <w:rsid w:val="00AD091D"/>
    <w:rsid w:val="00AD0D60"/>
    <w:rsid w:val="00AD101A"/>
    <w:rsid w:val="00AD14C9"/>
    <w:rsid w:val="00AD2555"/>
    <w:rsid w:val="00AD2772"/>
    <w:rsid w:val="00AD2CEA"/>
    <w:rsid w:val="00AD3533"/>
    <w:rsid w:val="00AD3D37"/>
    <w:rsid w:val="00AD469E"/>
    <w:rsid w:val="00AD4980"/>
    <w:rsid w:val="00AD53F8"/>
    <w:rsid w:val="00AD6234"/>
    <w:rsid w:val="00AD6409"/>
    <w:rsid w:val="00AD67AB"/>
    <w:rsid w:val="00AD7DF1"/>
    <w:rsid w:val="00AE009B"/>
    <w:rsid w:val="00AE16A9"/>
    <w:rsid w:val="00AE1D7E"/>
    <w:rsid w:val="00AE1DA1"/>
    <w:rsid w:val="00AE20E9"/>
    <w:rsid w:val="00AE2C66"/>
    <w:rsid w:val="00AE2D73"/>
    <w:rsid w:val="00AE305F"/>
    <w:rsid w:val="00AE3EC2"/>
    <w:rsid w:val="00AE6BBD"/>
    <w:rsid w:val="00AF0766"/>
    <w:rsid w:val="00AF077B"/>
    <w:rsid w:val="00AF0E89"/>
    <w:rsid w:val="00AF1278"/>
    <w:rsid w:val="00AF3082"/>
    <w:rsid w:val="00AF36F7"/>
    <w:rsid w:val="00AF3BD8"/>
    <w:rsid w:val="00AF3CDC"/>
    <w:rsid w:val="00AF5993"/>
    <w:rsid w:val="00AF5995"/>
    <w:rsid w:val="00AF5EF3"/>
    <w:rsid w:val="00AF617B"/>
    <w:rsid w:val="00AF68DD"/>
    <w:rsid w:val="00AF6D16"/>
    <w:rsid w:val="00AF745D"/>
    <w:rsid w:val="00AF755A"/>
    <w:rsid w:val="00AF7887"/>
    <w:rsid w:val="00AF7FE2"/>
    <w:rsid w:val="00B001DA"/>
    <w:rsid w:val="00B003B5"/>
    <w:rsid w:val="00B00873"/>
    <w:rsid w:val="00B00F3C"/>
    <w:rsid w:val="00B01083"/>
    <w:rsid w:val="00B01500"/>
    <w:rsid w:val="00B01B6E"/>
    <w:rsid w:val="00B020C0"/>
    <w:rsid w:val="00B0246E"/>
    <w:rsid w:val="00B026DB"/>
    <w:rsid w:val="00B028AA"/>
    <w:rsid w:val="00B02AAA"/>
    <w:rsid w:val="00B03161"/>
    <w:rsid w:val="00B03525"/>
    <w:rsid w:val="00B03A64"/>
    <w:rsid w:val="00B03E01"/>
    <w:rsid w:val="00B03F8C"/>
    <w:rsid w:val="00B04716"/>
    <w:rsid w:val="00B04FF1"/>
    <w:rsid w:val="00B053D4"/>
    <w:rsid w:val="00B059F9"/>
    <w:rsid w:val="00B06CA9"/>
    <w:rsid w:val="00B06DE7"/>
    <w:rsid w:val="00B07475"/>
    <w:rsid w:val="00B07499"/>
    <w:rsid w:val="00B076F2"/>
    <w:rsid w:val="00B100A1"/>
    <w:rsid w:val="00B102F1"/>
    <w:rsid w:val="00B10BAB"/>
    <w:rsid w:val="00B13E9D"/>
    <w:rsid w:val="00B15208"/>
    <w:rsid w:val="00B155F0"/>
    <w:rsid w:val="00B157AC"/>
    <w:rsid w:val="00B16C24"/>
    <w:rsid w:val="00B1799C"/>
    <w:rsid w:val="00B20CD0"/>
    <w:rsid w:val="00B213C0"/>
    <w:rsid w:val="00B216E5"/>
    <w:rsid w:val="00B21A06"/>
    <w:rsid w:val="00B236E3"/>
    <w:rsid w:val="00B24061"/>
    <w:rsid w:val="00B2459E"/>
    <w:rsid w:val="00B25293"/>
    <w:rsid w:val="00B255A8"/>
    <w:rsid w:val="00B25904"/>
    <w:rsid w:val="00B26307"/>
    <w:rsid w:val="00B2785F"/>
    <w:rsid w:val="00B303FD"/>
    <w:rsid w:val="00B30988"/>
    <w:rsid w:val="00B30F55"/>
    <w:rsid w:val="00B3147A"/>
    <w:rsid w:val="00B3230B"/>
    <w:rsid w:val="00B32486"/>
    <w:rsid w:val="00B3290D"/>
    <w:rsid w:val="00B32FFE"/>
    <w:rsid w:val="00B34627"/>
    <w:rsid w:val="00B351E1"/>
    <w:rsid w:val="00B35447"/>
    <w:rsid w:val="00B36804"/>
    <w:rsid w:val="00B36899"/>
    <w:rsid w:val="00B36A41"/>
    <w:rsid w:val="00B3706E"/>
    <w:rsid w:val="00B37AEB"/>
    <w:rsid w:val="00B37F1A"/>
    <w:rsid w:val="00B4017D"/>
    <w:rsid w:val="00B405A0"/>
    <w:rsid w:val="00B41D78"/>
    <w:rsid w:val="00B41FD2"/>
    <w:rsid w:val="00B422DE"/>
    <w:rsid w:val="00B42546"/>
    <w:rsid w:val="00B42AC3"/>
    <w:rsid w:val="00B43BFD"/>
    <w:rsid w:val="00B44113"/>
    <w:rsid w:val="00B44806"/>
    <w:rsid w:val="00B44F5F"/>
    <w:rsid w:val="00B453FE"/>
    <w:rsid w:val="00B45BD2"/>
    <w:rsid w:val="00B4668D"/>
    <w:rsid w:val="00B46A24"/>
    <w:rsid w:val="00B46F02"/>
    <w:rsid w:val="00B47856"/>
    <w:rsid w:val="00B47E9A"/>
    <w:rsid w:val="00B5076B"/>
    <w:rsid w:val="00B50872"/>
    <w:rsid w:val="00B512B4"/>
    <w:rsid w:val="00B5150B"/>
    <w:rsid w:val="00B517B3"/>
    <w:rsid w:val="00B51A29"/>
    <w:rsid w:val="00B52198"/>
    <w:rsid w:val="00B52B40"/>
    <w:rsid w:val="00B52E3C"/>
    <w:rsid w:val="00B52FC7"/>
    <w:rsid w:val="00B53779"/>
    <w:rsid w:val="00B53F2B"/>
    <w:rsid w:val="00B545FC"/>
    <w:rsid w:val="00B554AB"/>
    <w:rsid w:val="00B557FF"/>
    <w:rsid w:val="00B55C30"/>
    <w:rsid w:val="00B561E8"/>
    <w:rsid w:val="00B56B1E"/>
    <w:rsid w:val="00B56F3D"/>
    <w:rsid w:val="00B57B93"/>
    <w:rsid w:val="00B57E0D"/>
    <w:rsid w:val="00B6022D"/>
    <w:rsid w:val="00B606C2"/>
    <w:rsid w:val="00B61E73"/>
    <w:rsid w:val="00B626E0"/>
    <w:rsid w:val="00B631E9"/>
    <w:rsid w:val="00B63A51"/>
    <w:rsid w:val="00B641D2"/>
    <w:rsid w:val="00B64C44"/>
    <w:rsid w:val="00B650E4"/>
    <w:rsid w:val="00B65197"/>
    <w:rsid w:val="00B668FA"/>
    <w:rsid w:val="00B66A64"/>
    <w:rsid w:val="00B66D4B"/>
    <w:rsid w:val="00B66FE0"/>
    <w:rsid w:val="00B703C2"/>
    <w:rsid w:val="00B70839"/>
    <w:rsid w:val="00B70E47"/>
    <w:rsid w:val="00B7102D"/>
    <w:rsid w:val="00B71AB6"/>
    <w:rsid w:val="00B7207F"/>
    <w:rsid w:val="00B7217C"/>
    <w:rsid w:val="00B72695"/>
    <w:rsid w:val="00B73BE4"/>
    <w:rsid w:val="00B7469D"/>
    <w:rsid w:val="00B75183"/>
    <w:rsid w:val="00B75184"/>
    <w:rsid w:val="00B75EBC"/>
    <w:rsid w:val="00B76AB0"/>
    <w:rsid w:val="00B76C58"/>
    <w:rsid w:val="00B77FBB"/>
    <w:rsid w:val="00B80926"/>
    <w:rsid w:val="00B8239C"/>
    <w:rsid w:val="00B82F4B"/>
    <w:rsid w:val="00B83423"/>
    <w:rsid w:val="00B83446"/>
    <w:rsid w:val="00B83C24"/>
    <w:rsid w:val="00B843D0"/>
    <w:rsid w:val="00B8452A"/>
    <w:rsid w:val="00B84E63"/>
    <w:rsid w:val="00B8507C"/>
    <w:rsid w:val="00B850C5"/>
    <w:rsid w:val="00B85ED3"/>
    <w:rsid w:val="00B906A4"/>
    <w:rsid w:val="00B90F65"/>
    <w:rsid w:val="00B916ED"/>
    <w:rsid w:val="00B923A2"/>
    <w:rsid w:val="00B930B6"/>
    <w:rsid w:val="00B936DD"/>
    <w:rsid w:val="00B936E0"/>
    <w:rsid w:val="00B937A5"/>
    <w:rsid w:val="00B941DC"/>
    <w:rsid w:val="00B94243"/>
    <w:rsid w:val="00B966B8"/>
    <w:rsid w:val="00B967FE"/>
    <w:rsid w:val="00B97F22"/>
    <w:rsid w:val="00BA05CF"/>
    <w:rsid w:val="00BA17A8"/>
    <w:rsid w:val="00BA19AE"/>
    <w:rsid w:val="00BA1BBC"/>
    <w:rsid w:val="00BA1C1C"/>
    <w:rsid w:val="00BA1D73"/>
    <w:rsid w:val="00BA21F4"/>
    <w:rsid w:val="00BA2389"/>
    <w:rsid w:val="00BA2CB7"/>
    <w:rsid w:val="00BA37DD"/>
    <w:rsid w:val="00BA3CFD"/>
    <w:rsid w:val="00BA4660"/>
    <w:rsid w:val="00BA46E0"/>
    <w:rsid w:val="00BA484D"/>
    <w:rsid w:val="00BA4DBC"/>
    <w:rsid w:val="00BA5778"/>
    <w:rsid w:val="00BA57D6"/>
    <w:rsid w:val="00BA5891"/>
    <w:rsid w:val="00BA6937"/>
    <w:rsid w:val="00BA6F2A"/>
    <w:rsid w:val="00BA7B7C"/>
    <w:rsid w:val="00BB04C8"/>
    <w:rsid w:val="00BB1550"/>
    <w:rsid w:val="00BB1847"/>
    <w:rsid w:val="00BB1984"/>
    <w:rsid w:val="00BB1CD2"/>
    <w:rsid w:val="00BB2095"/>
    <w:rsid w:val="00BB20E6"/>
    <w:rsid w:val="00BB25A9"/>
    <w:rsid w:val="00BB27DF"/>
    <w:rsid w:val="00BB2BDE"/>
    <w:rsid w:val="00BB3FBF"/>
    <w:rsid w:val="00BB44F9"/>
    <w:rsid w:val="00BB46A0"/>
    <w:rsid w:val="00BB4886"/>
    <w:rsid w:val="00BB4B50"/>
    <w:rsid w:val="00BB4C5D"/>
    <w:rsid w:val="00BB5492"/>
    <w:rsid w:val="00BB56E8"/>
    <w:rsid w:val="00BB5C8B"/>
    <w:rsid w:val="00BB6893"/>
    <w:rsid w:val="00BB6E1A"/>
    <w:rsid w:val="00BB7616"/>
    <w:rsid w:val="00BB7A99"/>
    <w:rsid w:val="00BC1104"/>
    <w:rsid w:val="00BC1460"/>
    <w:rsid w:val="00BC16AA"/>
    <w:rsid w:val="00BC1AF1"/>
    <w:rsid w:val="00BC208A"/>
    <w:rsid w:val="00BC2C35"/>
    <w:rsid w:val="00BC31C1"/>
    <w:rsid w:val="00BC3675"/>
    <w:rsid w:val="00BC3CEF"/>
    <w:rsid w:val="00BC406C"/>
    <w:rsid w:val="00BC4175"/>
    <w:rsid w:val="00BC424E"/>
    <w:rsid w:val="00BC5574"/>
    <w:rsid w:val="00BC7CB0"/>
    <w:rsid w:val="00BD03E9"/>
    <w:rsid w:val="00BD08E1"/>
    <w:rsid w:val="00BD0CFA"/>
    <w:rsid w:val="00BD0FAE"/>
    <w:rsid w:val="00BD154D"/>
    <w:rsid w:val="00BD1A5C"/>
    <w:rsid w:val="00BD24F4"/>
    <w:rsid w:val="00BD27A5"/>
    <w:rsid w:val="00BD3074"/>
    <w:rsid w:val="00BD3184"/>
    <w:rsid w:val="00BD3201"/>
    <w:rsid w:val="00BD40D9"/>
    <w:rsid w:val="00BD4CAA"/>
    <w:rsid w:val="00BD4FC5"/>
    <w:rsid w:val="00BD539B"/>
    <w:rsid w:val="00BD54FC"/>
    <w:rsid w:val="00BD5B52"/>
    <w:rsid w:val="00BD65C4"/>
    <w:rsid w:val="00BD6771"/>
    <w:rsid w:val="00BD677B"/>
    <w:rsid w:val="00BD7715"/>
    <w:rsid w:val="00BD77E9"/>
    <w:rsid w:val="00BE0482"/>
    <w:rsid w:val="00BE04D5"/>
    <w:rsid w:val="00BE0870"/>
    <w:rsid w:val="00BE0F66"/>
    <w:rsid w:val="00BE15E4"/>
    <w:rsid w:val="00BE169E"/>
    <w:rsid w:val="00BE191B"/>
    <w:rsid w:val="00BE1F3F"/>
    <w:rsid w:val="00BE20F0"/>
    <w:rsid w:val="00BE2CB1"/>
    <w:rsid w:val="00BE2FA1"/>
    <w:rsid w:val="00BE3208"/>
    <w:rsid w:val="00BE35E5"/>
    <w:rsid w:val="00BE3627"/>
    <w:rsid w:val="00BE3CA7"/>
    <w:rsid w:val="00BE59FE"/>
    <w:rsid w:val="00BE76BD"/>
    <w:rsid w:val="00BF0313"/>
    <w:rsid w:val="00BF04FD"/>
    <w:rsid w:val="00BF0536"/>
    <w:rsid w:val="00BF0723"/>
    <w:rsid w:val="00BF0DDF"/>
    <w:rsid w:val="00BF12DA"/>
    <w:rsid w:val="00BF133B"/>
    <w:rsid w:val="00BF190A"/>
    <w:rsid w:val="00BF3F7D"/>
    <w:rsid w:val="00BF441C"/>
    <w:rsid w:val="00BF469B"/>
    <w:rsid w:val="00BF4828"/>
    <w:rsid w:val="00BF4EC6"/>
    <w:rsid w:val="00BF5190"/>
    <w:rsid w:val="00BF5BB4"/>
    <w:rsid w:val="00BF62D3"/>
    <w:rsid w:val="00BF6EB6"/>
    <w:rsid w:val="00BF704B"/>
    <w:rsid w:val="00BF7AC4"/>
    <w:rsid w:val="00C0035F"/>
    <w:rsid w:val="00C01443"/>
    <w:rsid w:val="00C01689"/>
    <w:rsid w:val="00C02640"/>
    <w:rsid w:val="00C03312"/>
    <w:rsid w:val="00C03442"/>
    <w:rsid w:val="00C05616"/>
    <w:rsid w:val="00C05D3E"/>
    <w:rsid w:val="00C05EEA"/>
    <w:rsid w:val="00C05F5D"/>
    <w:rsid w:val="00C06985"/>
    <w:rsid w:val="00C06E50"/>
    <w:rsid w:val="00C06F3C"/>
    <w:rsid w:val="00C06F4A"/>
    <w:rsid w:val="00C07E0C"/>
    <w:rsid w:val="00C10448"/>
    <w:rsid w:val="00C104CE"/>
    <w:rsid w:val="00C11124"/>
    <w:rsid w:val="00C11A75"/>
    <w:rsid w:val="00C1213C"/>
    <w:rsid w:val="00C12157"/>
    <w:rsid w:val="00C127E5"/>
    <w:rsid w:val="00C133BA"/>
    <w:rsid w:val="00C14B59"/>
    <w:rsid w:val="00C168AF"/>
    <w:rsid w:val="00C1711A"/>
    <w:rsid w:val="00C17503"/>
    <w:rsid w:val="00C176E2"/>
    <w:rsid w:val="00C17AAD"/>
    <w:rsid w:val="00C17B34"/>
    <w:rsid w:val="00C201BC"/>
    <w:rsid w:val="00C20215"/>
    <w:rsid w:val="00C20448"/>
    <w:rsid w:val="00C2059F"/>
    <w:rsid w:val="00C208BD"/>
    <w:rsid w:val="00C2174F"/>
    <w:rsid w:val="00C219CA"/>
    <w:rsid w:val="00C21D88"/>
    <w:rsid w:val="00C21E08"/>
    <w:rsid w:val="00C2218A"/>
    <w:rsid w:val="00C230F0"/>
    <w:rsid w:val="00C2315B"/>
    <w:rsid w:val="00C23425"/>
    <w:rsid w:val="00C235BA"/>
    <w:rsid w:val="00C23873"/>
    <w:rsid w:val="00C23EF0"/>
    <w:rsid w:val="00C2451C"/>
    <w:rsid w:val="00C2552F"/>
    <w:rsid w:val="00C2574E"/>
    <w:rsid w:val="00C25BE2"/>
    <w:rsid w:val="00C26081"/>
    <w:rsid w:val="00C2616D"/>
    <w:rsid w:val="00C26A72"/>
    <w:rsid w:val="00C26EF7"/>
    <w:rsid w:val="00C308A3"/>
    <w:rsid w:val="00C30C11"/>
    <w:rsid w:val="00C30CF8"/>
    <w:rsid w:val="00C31442"/>
    <w:rsid w:val="00C337F1"/>
    <w:rsid w:val="00C33AAB"/>
    <w:rsid w:val="00C33D7A"/>
    <w:rsid w:val="00C34174"/>
    <w:rsid w:val="00C34BF6"/>
    <w:rsid w:val="00C35401"/>
    <w:rsid w:val="00C358D7"/>
    <w:rsid w:val="00C37414"/>
    <w:rsid w:val="00C376F6"/>
    <w:rsid w:val="00C4016C"/>
    <w:rsid w:val="00C4026A"/>
    <w:rsid w:val="00C40680"/>
    <w:rsid w:val="00C40B0A"/>
    <w:rsid w:val="00C40BD8"/>
    <w:rsid w:val="00C41204"/>
    <w:rsid w:val="00C42305"/>
    <w:rsid w:val="00C426B4"/>
    <w:rsid w:val="00C430DB"/>
    <w:rsid w:val="00C43BDA"/>
    <w:rsid w:val="00C43F23"/>
    <w:rsid w:val="00C4470C"/>
    <w:rsid w:val="00C44BD4"/>
    <w:rsid w:val="00C44CE0"/>
    <w:rsid w:val="00C44DF7"/>
    <w:rsid w:val="00C46A69"/>
    <w:rsid w:val="00C46B08"/>
    <w:rsid w:val="00C46E5A"/>
    <w:rsid w:val="00C47874"/>
    <w:rsid w:val="00C478EE"/>
    <w:rsid w:val="00C50007"/>
    <w:rsid w:val="00C518E1"/>
    <w:rsid w:val="00C52835"/>
    <w:rsid w:val="00C5362D"/>
    <w:rsid w:val="00C537EC"/>
    <w:rsid w:val="00C5450B"/>
    <w:rsid w:val="00C550D9"/>
    <w:rsid w:val="00C550F1"/>
    <w:rsid w:val="00C554DF"/>
    <w:rsid w:val="00C55930"/>
    <w:rsid w:val="00C5724D"/>
    <w:rsid w:val="00C57D44"/>
    <w:rsid w:val="00C57FCA"/>
    <w:rsid w:val="00C60307"/>
    <w:rsid w:val="00C60397"/>
    <w:rsid w:val="00C60853"/>
    <w:rsid w:val="00C60A3C"/>
    <w:rsid w:val="00C61A49"/>
    <w:rsid w:val="00C61A70"/>
    <w:rsid w:val="00C61DDA"/>
    <w:rsid w:val="00C626B7"/>
    <w:rsid w:val="00C6341C"/>
    <w:rsid w:val="00C6439F"/>
    <w:rsid w:val="00C64525"/>
    <w:rsid w:val="00C649E3"/>
    <w:rsid w:val="00C64A26"/>
    <w:rsid w:val="00C65238"/>
    <w:rsid w:val="00C661F2"/>
    <w:rsid w:val="00C6656A"/>
    <w:rsid w:val="00C66AB0"/>
    <w:rsid w:val="00C67D89"/>
    <w:rsid w:val="00C70059"/>
    <w:rsid w:val="00C7116D"/>
    <w:rsid w:val="00C7172B"/>
    <w:rsid w:val="00C7173C"/>
    <w:rsid w:val="00C717AC"/>
    <w:rsid w:val="00C72244"/>
    <w:rsid w:val="00C7288A"/>
    <w:rsid w:val="00C72B0B"/>
    <w:rsid w:val="00C73D50"/>
    <w:rsid w:val="00C73ECE"/>
    <w:rsid w:val="00C74F1D"/>
    <w:rsid w:val="00C75E52"/>
    <w:rsid w:val="00C76716"/>
    <w:rsid w:val="00C76E20"/>
    <w:rsid w:val="00C771BC"/>
    <w:rsid w:val="00C77A9C"/>
    <w:rsid w:val="00C800AB"/>
    <w:rsid w:val="00C8020E"/>
    <w:rsid w:val="00C817A4"/>
    <w:rsid w:val="00C82275"/>
    <w:rsid w:val="00C82562"/>
    <w:rsid w:val="00C8287D"/>
    <w:rsid w:val="00C82AC5"/>
    <w:rsid w:val="00C82EF0"/>
    <w:rsid w:val="00C832F0"/>
    <w:rsid w:val="00C834A2"/>
    <w:rsid w:val="00C84284"/>
    <w:rsid w:val="00C843E0"/>
    <w:rsid w:val="00C84556"/>
    <w:rsid w:val="00C845F8"/>
    <w:rsid w:val="00C846A8"/>
    <w:rsid w:val="00C85051"/>
    <w:rsid w:val="00C8572B"/>
    <w:rsid w:val="00C8594A"/>
    <w:rsid w:val="00C85C0A"/>
    <w:rsid w:val="00C85D69"/>
    <w:rsid w:val="00C8681E"/>
    <w:rsid w:val="00C87BAD"/>
    <w:rsid w:val="00C87C3E"/>
    <w:rsid w:val="00C87F09"/>
    <w:rsid w:val="00C901F0"/>
    <w:rsid w:val="00C90523"/>
    <w:rsid w:val="00C9098B"/>
    <w:rsid w:val="00C910D5"/>
    <w:rsid w:val="00C912A4"/>
    <w:rsid w:val="00C91DC2"/>
    <w:rsid w:val="00C922F7"/>
    <w:rsid w:val="00C929ED"/>
    <w:rsid w:val="00C92D85"/>
    <w:rsid w:val="00C93FDE"/>
    <w:rsid w:val="00C94403"/>
    <w:rsid w:val="00C9449D"/>
    <w:rsid w:val="00C94B0D"/>
    <w:rsid w:val="00C94DE5"/>
    <w:rsid w:val="00C95209"/>
    <w:rsid w:val="00C95238"/>
    <w:rsid w:val="00C9549C"/>
    <w:rsid w:val="00C9630E"/>
    <w:rsid w:val="00C969EA"/>
    <w:rsid w:val="00C97304"/>
    <w:rsid w:val="00C97EFB"/>
    <w:rsid w:val="00CA0597"/>
    <w:rsid w:val="00CA11F3"/>
    <w:rsid w:val="00CA1A89"/>
    <w:rsid w:val="00CA1E67"/>
    <w:rsid w:val="00CA2C6C"/>
    <w:rsid w:val="00CA3FCE"/>
    <w:rsid w:val="00CA403F"/>
    <w:rsid w:val="00CA4995"/>
    <w:rsid w:val="00CA4B3D"/>
    <w:rsid w:val="00CA53E9"/>
    <w:rsid w:val="00CA6279"/>
    <w:rsid w:val="00CA63B0"/>
    <w:rsid w:val="00CA69F4"/>
    <w:rsid w:val="00CA709A"/>
    <w:rsid w:val="00CA70B4"/>
    <w:rsid w:val="00CA738D"/>
    <w:rsid w:val="00CA7688"/>
    <w:rsid w:val="00CB0204"/>
    <w:rsid w:val="00CB0953"/>
    <w:rsid w:val="00CB0A04"/>
    <w:rsid w:val="00CB0B15"/>
    <w:rsid w:val="00CB0CA9"/>
    <w:rsid w:val="00CB17F1"/>
    <w:rsid w:val="00CB2079"/>
    <w:rsid w:val="00CB2661"/>
    <w:rsid w:val="00CB45A6"/>
    <w:rsid w:val="00CB4EB8"/>
    <w:rsid w:val="00CB506E"/>
    <w:rsid w:val="00CB54EF"/>
    <w:rsid w:val="00CB55D4"/>
    <w:rsid w:val="00CB5DE4"/>
    <w:rsid w:val="00CB5FFC"/>
    <w:rsid w:val="00CB63A5"/>
    <w:rsid w:val="00CB71E9"/>
    <w:rsid w:val="00CB726E"/>
    <w:rsid w:val="00CB785A"/>
    <w:rsid w:val="00CC07DD"/>
    <w:rsid w:val="00CC0D96"/>
    <w:rsid w:val="00CC22F2"/>
    <w:rsid w:val="00CC2572"/>
    <w:rsid w:val="00CC28D7"/>
    <w:rsid w:val="00CC2B08"/>
    <w:rsid w:val="00CC452F"/>
    <w:rsid w:val="00CC573A"/>
    <w:rsid w:val="00CC5B62"/>
    <w:rsid w:val="00CC5B7D"/>
    <w:rsid w:val="00CC5EC7"/>
    <w:rsid w:val="00CC6D40"/>
    <w:rsid w:val="00CC6D47"/>
    <w:rsid w:val="00CC72D5"/>
    <w:rsid w:val="00CC77C6"/>
    <w:rsid w:val="00CC7D2B"/>
    <w:rsid w:val="00CD162B"/>
    <w:rsid w:val="00CD1B76"/>
    <w:rsid w:val="00CD1F04"/>
    <w:rsid w:val="00CD2066"/>
    <w:rsid w:val="00CD2082"/>
    <w:rsid w:val="00CD22EE"/>
    <w:rsid w:val="00CD2DBE"/>
    <w:rsid w:val="00CD30DC"/>
    <w:rsid w:val="00CD49D8"/>
    <w:rsid w:val="00CD4C55"/>
    <w:rsid w:val="00CD5035"/>
    <w:rsid w:val="00CD547F"/>
    <w:rsid w:val="00CD56F0"/>
    <w:rsid w:val="00CD5D50"/>
    <w:rsid w:val="00CD7452"/>
    <w:rsid w:val="00CD7B37"/>
    <w:rsid w:val="00CD7EFF"/>
    <w:rsid w:val="00CE016A"/>
    <w:rsid w:val="00CE093E"/>
    <w:rsid w:val="00CE1191"/>
    <w:rsid w:val="00CE29BF"/>
    <w:rsid w:val="00CE3488"/>
    <w:rsid w:val="00CE3861"/>
    <w:rsid w:val="00CE4602"/>
    <w:rsid w:val="00CE477B"/>
    <w:rsid w:val="00CE4EEF"/>
    <w:rsid w:val="00CE51F4"/>
    <w:rsid w:val="00CE554C"/>
    <w:rsid w:val="00CE5634"/>
    <w:rsid w:val="00CE5AF0"/>
    <w:rsid w:val="00CE61E2"/>
    <w:rsid w:val="00CE6504"/>
    <w:rsid w:val="00CE6B10"/>
    <w:rsid w:val="00CE775E"/>
    <w:rsid w:val="00CF000F"/>
    <w:rsid w:val="00CF01A4"/>
    <w:rsid w:val="00CF0663"/>
    <w:rsid w:val="00CF0D55"/>
    <w:rsid w:val="00CF0E45"/>
    <w:rsid w:val="00CF112D"/>
    <w:rsid w:val="00CF170D"/>
    <w:rsid w:val="00CF2162"/>
    <w:rsid w:val="00CF3EDB"/>
    <w:rsid w:val="00CF57CF"/>
    <w:rsid w:val="00CF5FB2"/>
    <w:rsid w:val="00CF618F"/>
    <w:rsid w:val="00CF6935"/>
    <w:rsid w:val="00CF6C9C"/>
    <w:rsid w:val="00CF73D7"/>
    <w:rsid w:val="00CF7696"/>
    <w:rsid w:val="00CF7AD6"/>
    <w:rsid w:val="00D0009E"/>
    <w:rsid w:val="00D0021B"/>
    <w:rsid w:val="00D00EC8"/>
    <w:rsid w:val="00D01555"/>
    <w:rsid w:val="00D01C12"/>
    <w:rsid w:val="00D02B1C"/>
    <w:rsid w:val="00D06D2D"/>
    <w:rsid w:val="00D07DC7"/>
    <w:rsid w:val="00D07E72"/>
    <w:rsid w:val="00D10318"/>
    <w:rsid w:val="00D10442"/>
    <w:rsid w:val="00D10B2B"/>
    <w:rsid w:val="00D11964"/>
    <w:rsid w:val="00D11A64"/>
    <w:rsid w:val="00D128FD"/>
    <w:rsid w:val="00D12A0D"/>
    <w:rsid w:val="00D12ACA"/>
    <w:rsid w:val="00D12DFB"/>
    <w:rsid w:val="00D13D3A"/>
    <w:rsid w:val="00D1447C"/>
    <w:rsid w:val="00D14763"/>
    <w:rsid w:val="00D14D53"/>
    <w:rsid w:val="00D14DED"/>
    <w:rsid w:val="00D155E0"/>
    <w:rsid w:val="00D1612A"/>
    <w:rsid w:val="00D16203"/>
    <w:rsid w:val="00D165EC"/>
    <w:rsid w:val="00D1674D"/>
    <w:rsid w:val="00D17B02"/>
    <w:rsid w:val="00D17D33"/>
    <w:rsid w:val="00D208AE"/>
    <w:rsid w:val="00D2111C"/>
    <w:rsid w:val="00D21151"/>
    <w:rsid w:val="00D22008"/>
    <w:rsid w:val="00D2383E"/>
    <w:rsid w:val="00D241AA"/>
    <w:rsid w:val="00D24A8C"/>
    <w:rsid w:val="00D24D60"/>
    <w:rsid w:val="00D24DE5"/>
    <w:rsid w:val="00D24E21"/>
    <w:rsid w:val="00D2539B"/>
    <w:rsid w:val="00D26CCB"/>
    <w:rsid w:val="00D30EAC"/>
    <w:rsid w:val="00D31820"/>
    <w:rsid w:val="00D31D4B"/>
    <w:rsid w:val="00D32275"/>
    <w:rsid w:val="00D3327F"/>
    <w:rsid w:val="00D3341F"/>
    <w:rsid w:val="00D33431"/>
    <w:rsid w:val="00D3347C"/>
    <w:rsid w:val="00D34ACA"/>
    <w:rsid w:val="00D354B0"/>
    <w:rsid w:val="00D3577D"/>
    <w:rsid w:val="00D35840"/>
    <w:rsid w:val="00D36568"/>
    <w:rsid w:val="00D36B0E"/>
    <w:rsid w:val="00D373E6"/>
    <w:rsid w:val="00D37B06"/>
    <w:rsid w:val="00D37F77"/>
    <w:rsid w:val="00D41008"/>
    <w:rsid w:val="00D41162"/>
    <w:rsid w:val="00D41229"/>
    <w:rsid w:val="00D42168"/>
    <w:rsid w:val="00D42647"/>
    <w:rsid w:val="00D42FEB"/>
    <w:rsid w:val="00D43592"/>
    <w:rsid w:val="00D43639"/>
    <w:rsid w:val="00D43758"/>
    <w:rsid w:val="00D438D9"/>
    <w:rsid w:val="00D44252"/>
    <w:rsid w:val="00D45FF7"/>
    <w:rsid w:val="00D46FF7"/>
    <w:rsid w:val="00D47884"/>
    <w:rsid w:val="00D47B91"/>
    <w:rsid w:val="00D47DC6"/>
    <w:rsid w:val="00D5045D"/>
    <w:rsid w:val="00D504CE"/>
    <w:rsid w:val="00D50C14"/>
    <w:rsid w:val="00D512BD"/>
    <w:rsid w:val="00D529E1"/>
    <w:rsid w:val="00D52E97"/>
    <w:rsid w:val="00D53706"/>
    <w:rsid w:val="00D53756"/>
    <w:rsid w:val="00D53C44"/>
    <w:rsid w:val="00D53D92"/>
    <w:rsid w:val="00D54A77"/>
    <w:rsid w:val="00D55677"/>
    <w:rsid w:val="00D57B67"/>
    <w:rsid w:val="00D602EA"/>
    <w:rsid w:val="00D602F9"/>
    <w:rsid w:val="00D60432"/>
    <w:rsid w:val="00D60625"/>
    <w:rsid w:val="00D60EB7"/>
    <w:rsid w:val="00D61265"/>
    <w:rsid w:val="00D6137B"/>
    <w:rsid w:val="00D61D0A"/>
    <w:rsid w:val="00D61F2D"/>
    <w:rsid w:val="00D623EC"/>
    <w:rsid w:val="00D6275A"/>
    <w:rsid w:val="00D6309F"/>
    <w:rsid w:val="00D63BA2"/>
    <w:rsid w:val="00D63DB3"/>
    <w:rsid w:val="00D64974"/>
    <w:rsid w:val="00D65A20"/>
    <w:rsid w:val="00D65C0D"/>
    <w:rsid w:val="00D66046"/>
    <w:rsid w:val="00D670B6"/>
    <w:rsid w:val="00D675CB"/>
    <w:rsid w:val="00D70428"/>
    <w:rsid w:val="00D7085F"/>
    <w:rsid w:val="00D71878"/>
    <w:rsid w:val="00D71E14"/>
    <w:rsid w:val="00D72A0F"/>
    <w:rsid w:val="00D72CCC"/>
    <w:rsid w:val="00D735A9"/>
    <w:rsid w:val="00D735EE"/>
    <w:rsid w:val="00D74BC3"/>
    <w:rsid w:val="00D74C62"/>
    <w:rsid w:val="00D74D88"/>
    <w:rsid w:val="00D75088"/>
    <w:rsid w:val="00D75228"/>
    <w:rsid w:val="00D760BD"/>
    <w:rsid w:val="00D7624A"/>
    <w:rsid w:val="00D764BB"/>
    <w:rsid w:val="00D77690"/>
    <w:rsid w:val="00D77823"/>
    <w:rsid w:val="00D806CB"/>
    <w:rsid w:val="00D80934"/>
    <w:rsid w:val="00D81796"/>
    <w:rsid w:val="00D81874"/>
    <w:rsid w:val="00D825F5"/>
    <w:rsid w:val="00D82BAA"/>
    <w:rsid w:val="00D837EA"/>
    <w:rsid w:val="00D839D8"/>
    <w:rsid w:val="00D84D37"/>
    <w:rsid w:val="00D85C23"/>
    <w:rsid w:val="00D86179"/>
    <w:rsid w:val="00D86792"/>
    <w:rsid w:val="00D86B49"/>
    <w:rsid w:val="00D86D0F"/>
    <w:rsid w:val="00D87382"/>
    <w:rsid w:val="00D879A9"/>
    <w:rsid w:val="00D87BBD"/>
    <w:rsid w:val="00D87F58"/>
    <w:rsid w:val="00D909BC"/>
    <w:rsid w:val="00D912C9"/>
    <w:rsid w:val="00D917A6"/>
    <w:rsid w:val="00D92381"/>
    <w:rsid w:val="00D92394"/>
    <w:rsid w:val="00D923D8"/>
    <w:rsid w:val="00D93250"/>
    <w:rsid w:val="00D939DA"/>
    <w:rsid w:val="00D93B6C"/>
    <w:rsid w:val="00D93F64"/>
    <w:rsid w:val="00D941E2"/>
    <w:rsid w:val="00D94752"/>
    <w:rsid w:val="00D94BC6"/>
    <w:rsid w:val="00D950DC"/>
    <w:rsid w:val="00D951A6"/>
    <w:rsid w:val="00D95307"/>
    <w:rsid w:val="00D95F5F"/>
    <w:rsid w:val="00D96101"/>
    <w:rsid w:val="00D96AF5"/>
    <w:rsid w:val="00D97346"/>
    <w:rsid w:val="00DA07E7"/>
    <w:rsid w:val="00DA0DAF"/>
    <w:rsid w:val="00DA1692"/>
    <w:rsid w:val="00DA1E03"/>
    <w:rsid w:val="00DA2109"/>
    <w:rsid w:val="00DA223F"/>
    <w:rsid w:val="00DA2A05"/>
    <w:rsid w:val="00DA2E6A"/>
    <w:rsid w:val="00DA314E"/>
    <w:rsid w:val="00DA349E"/>
    <w:rsid w:val="00DA3572"/>
    <w:rsid w:val="00DA436E"/>
    <w:rsid w:val="00DA49C3"/>
    <w:rsid w:val="00DA514A"/>
    <w:rsid w:val="00DA5571"/>
    <w:rsid w:val="00DA5674"/>
    <w:rsid w:val="00DA571E"/>
    <w:rsid w:val="00DA59C1"/>
    <w:rsid w:val="00DA60CF"/>
    <w:rsid w:val="00DA656F"/>
    <w:rsid w:val="00DA6706"/>
    <w:rsid w:val="00DA759C"/>
    <w:rsid w:val="00DB0920"/>
    <w:rsid w:val="00DB1B9E"/>
    <w:rsid w:val="00DB1CD4"/>
    <w:rsid w:val="00DB1D7D"/>
    <w:rsid w:val="00DB2DD6"/>
    <w:rsid w:val="00DB406D"/>
    <w:rsid w:val="00DB471D"/>
    <w:rsid w:val="00DB5498"/>
    <w:rsid w:val="00DB57B1"/>
    <w:rsid w:val="00DB6422"/>
    <w:rsid w:val="00DB6BD5"/>
    <w:rsid w:val="00DB7309"/>
    <w:rsid w:val="00DB74F8"/>
    <w:rsid w:val="00DB7D9D"/>
    <w:rsid w:val="00DC03EB"/>
    <w:rsid w:val="00DC0A1B"/>
    <w:rsid w:val="00DC0A7C"/>
    <w:rsid w:val="00DC0D4C"/>
    <w:rsid w:val="00DC2250"/>
    <w:rsid w:val="00DC352A"/>
    <w:rsid w:val="00DC3973"/>
    <w:rsid w:val="00DC3EF1"/>
    <w:rsid w:val="00DC42F2"/>
    <w:rsid w:val="00DC485F"/>
    <w:rsid w:val="00DC4D78"/>
    <w:rsid w:val="00DC5262"/>
    <w:rsid w:val="00DC71E9"/>
    <w:rsid w:val="00DC7370"/>
    <w:rsid w:val="00DC78DA"/>
    <w:rsid w:val="00DC7A2D"/>
    <w:rsid w:val="00DC7DA3"/>
    <w:rsid w:val="00DD023A"/>
    <w:rsid w:val="00DD0371"/>
    <w:rsid w:val="00DD06E0"/>
    <w:rsid w:val="00DD0A2E"/>
    <w:rsid w:val="00DD0AA9"/>
    <w:rsid w:val="00DD1B4C"/>
    <w:rsid w:val="00DD314C"/>
    <w:rsid w:val="00DD47CD"/>
    <w:rsid w:val="00DD5391"/>
    <w:rsid w:val="00DD58D4"/>
    <w:rsid w:val="00DD5F7A"/>
    <w:rsid w:val="00DD6AB9"/>
    <w:rsid w:val="00DD6AFA"/>
    <w:rsid w:val="00DD7BFD"/>
    <w:rsid w:val="00DE048D"/>
    <w:rsid w:val="00DE1B8E"/>
    <w:rsid w:val="00DE1BEA"/>
    <w:rsid w:val="00DE258F"/>
    <w:rsid w:val="00DE2D10"/>
    <w:rsid w:val="00DE303D"/>
    <w:rsid w:val="00DE3BD5"/>
    <w:rsid w:val="00DE3FDA"/>
    <w:rsid w:val="00DE41DC"/>
    <w:rsid w:val="00DE5024"/>
    <w:rsid w:val="00DE528E"/>
    <w:rsid w:val="00DE5CBA"/>
    <w:rsid w:val="00DE5DEF"/>
    <w:rsid w:val="00DE6078"/>
    <w:rsid w:val="00DE61ED"/>
    <w:rsid w:val="00DE6223"/>
    <w:rsid w:val="00DE6669"/>
    <w:rsid w:val="00DE6B0A"/>
    <w:rsid w:val="00DF0686"/>
    <w:rsid w:val="00DF0853"/>
    <w:rsid w:val="00DF09DA"/>
    <w:rsid w:val="00DF0CDC"/>
    <w:rsid w:val="00DF0D9B"/>
    <w:rsid w:val="00DF0F31"/>
    <w:rsid w:val="00DF178D"/>
    <w:rsid w:val="00DF2A19"/>
    <w:rsid w:val="00DF36D4"/>
    <w:rsid w:val="00DF3E2E"/>
    <w:rsid w:val="00DF4000"/>
    <w:rsid w:val="00DF41A0"/>
    <w:rsid w:val="00DF48EF"/>
    <w:rsid w:val="00DF4A28"/>
    <w:rsid w:val="00DF51F5"/>
    <w:rsid w:val="00DF56BC"/>
    <w:rsid w:val="00DF5C04"/>
    <w:rsid w:val="00DF62A0"/>
    <w:rsid w:val="00DF69B9"/>
    <w:rsid w:val="00DF780C"/>
    <w:rsid w:val="00DF7D26"/>
    <w:rsid w:val="00DF7E26"/>
    <w:rsid w:val="00E01F8D"/>
    <w:rsid w:val="00E0211B"/>
    <w:rsid w:val="00E02EA4"/>
    <w:rsid w:val="00E03F02"/>
    <w:rsid w:val="00E040B1"/>
    <w:rsid w:val="00E043A9"/>
    <w:rsid w:val="00E04732"/>
    <w:rsid w:val="00E04E84"/>
    <w:rsid w:val="00E05039"/>
    <w:rsid w:val="00E058BD"/>
    <w:rsid w:val="00E06517"/>
    <w:rsid w:val="00E1022F"/>
    <w:rsid w:val="00E104AE"/>
    <w:rsid w:val="00E10DCC"/>
    <w:rsid w:val="00E122BD"/>
    <w:rsid w:val="00E125F1"/>
    <w:rsid w:val="00E12ACD"/>
    <w:rsid w:val="00E13E98"/>
    <w:rsid w:val="00E14B73"/>
    <w:rsid w:val="00E15244"/>
    <w:rsid w:val="00E155D2"/>
    <w:rsid w:val="00E15AB6"/>
    <w:rsid w:val="00E15ACB"/>
    <w:rsid w:val="00E15D67"/>
    <w:rsid w:val="00E1625F"/>
    <w:rsid w:val="00E16CA3"/>
    <w:rsid w:val="00E16E5C"/>
    <w:rsid w:val="00E174E8"/>
    <w:rsid w:val="00E17558"/>
    <w:rsid w:val="00E1763A"/>
    <w:rsid w:val="00E17749"/>
    <w:rsid w:val="00E20225"/>
    <w:rsid w:val="00E20BD2"/>
    <w:rsid w:val="00E20C7F"/>
    <w:rsid w:val="00E2157C"/>
    <w:rsid w:val="00E21BED"/>
    <w:rsid w:val="00E226E2"/>
    <w:rsid w:val="00E243F0"/>
    <w:rsid w:val="00E26320"/>
    <w:rsid w:val="00E26B95"/>
    <w:rsid w:val="00E30309"/>
    <w:rsid w:val="00E30791"/>
    <w:rsid w:val="00E30CA0"/>
    <w:rsid w:val="00E30D3D"/>
    <w:rsid w:val="00E319CE"/>
    <w:rsid w:val="00E322D7"/>
    <w:rsid w:val="00E32404"/>
    <w:rsid w:val="00E327CF"/>
    <w:rsid w:val="00E336C6"/>
    <w:rsid w:val="00E33AD6"/>
    <w:rsid w:val="00E33B3B"/>
    <w:rsid w:val="00E34D42"/>
    <w:rsid w:val="00E354C4"/>
    <w:rsid w:val="00E35D85"/>
    <w:rsid w:val="00E35E52"/>
    <w:rsid w:val="00E36E03"/>
    <w:rsid w:val="00E40337"/>
    <w:rsid w:val="00E4074A"/>
    <w:rsid w:val="00E40F09"/>
    <w:rsid w:val="00E41DE8"/>
    <w:rsid w:val="00E4253F"/>
    <w:rsid w:val="00E42634"/>
    <w:rsid w:val="00E42E4A"/>
    <w:rsid w:val="00E436C2"/>
    <w:rsid w:val="00E4515D"/>
    <w:rsid w:val="00E4517B"/>
    <w:rsid w:val="00E47297"/>
    <w:rsid w:val="00E506E2"/>
    <w:rsid w:val="00E507D3"/>
    <w:rsid w:val="00E50B3C"/>
    <w:rsid w:val="00E50E50"/>
    <w:rsid w:val="00E51503"/>
    <w:rsid w:val="00E51F73"/>
    <w:rsid w:val="00E526BF"/>
    <w:rsid w:val="00E52EC2"/>
    <w:rsid w:val="00E533B6"/>
    <w:rsid w:val="00E534D1"/>
    <w:rsid w:val="00E54166"/>
    <w:rsid w:val="00E542DC"/>
    <w:rsid w:val="00E547D9"/>
    <w:rsid w:val="00E54A3B"/>
    <w:rsid w:val="00E5586C"/>
    <w:rsid w:val="00E55CEA"/>
    <w:rsid w:val="00E5695C"/>
    <w:rsid w:val="00E57777"/>
    <w:rsid w:val="00E57D35"/>
    <w:rsid w:val="00E57D4C"/>
    <w:rsid w:val="00E60F97"/>
    <w:rsid w:val="00E61745"/>
    <w:rsid w:val="00E61A54"/>
    <w:rsid w:val="00E61DE1"/>
    <w:rsid w:val="00E624DF"/>
    <w:rsid w:val="00E63969"/>
    <w:rsid w:val="00E63A8B"/>
    <w:rsid w:val="00E63AE4"/>
    <w:rsid w:val="00E63B53"/>
    <w:rsid w:val="00E642A8"/>
    <w:rsid w:val="00E6435C"/>
    <w:rsid w:val="00E643AE"/>
    <w:rsid w:val="00E64F13"/>
    <w:rsid w:val="00E658F2"/>
    <w:rsid w:val="00E65F21"/>
    <w:rsid w:val="00E6646C"/>
    <w:rsid w:val="00E66A75"/>
    <w:rsid w:val="00E6772D"/>
    <w:rsid w:val="00E67776"/>
    <w:rsid w:val="00E679E6"/>
    <w:rsid w:val="00E67E5C"/>
    <w:rsid w:val="00E70189"/>
    <w:rsid w:val="00E7070C"/>
    <w:rsid w:val="00E70AF2"/>
    <w:rsid w:val="00E70FBA"/>
    <w:rsid w:val="00E70FE8"/>
    <w:rsid w:val="00E718FC"/>
    <w:rsid w:val="00E71AAE"/>
    <w:rsid w:val="00E71CF7"/>
    <w:rsid w:val="00E7296C"/>
    <w:rsid w:val="00E73166"/>
    <w:rsid w:val="00E73607"/>
    <w:rsid w:val="00E7437B"/>
    <w:rsid w:val="00E74833"/>
    <w:rsid w:val="00E749CE"/>
    <w:rsid w:val="00E74EE5"/>
    <w:rsid w:val="00E74F64"/>
    <w:rsid w:val="00E75575"/>
    <w:rsid w:val="00E757D4"/>
    <w:rsid w:val="00E75C6D"/>
    <w:rsid w:val="00E75EA5"/>
    <w:rsid w:val="00E75F8E"/>
    <w:rsid w:val="00E7625B"/>
    <w:rsid w:val="00E76339"/>
    <w:rsid w:val="00E76B72"/>
    <w:rsid w:val="00E77394"/>
    <w:rsid w:val="00E77551"/>
    <w:rsid w:val="00E77819"/>
    <w:rsid w:val="00E808EA"/>
    <w:rsid w:val="00E81B92"/>
    <w:rsid w:val="00E81D19"/>
    <w:rsid w:val="00E820CE"/>
    <w:rsid w:val="00E82793"/>
    <w:rsid w:val="00E82D5D"/>
    <w:rsid w:val="00E831A6"/>
    <w:rsid w:val="00E8321C"/>
    <w:rsid w:val="00E83255"/>
    <w:rsid w:val="00E8411C"/>
    <w:rsid w:val="00E84530"/>
    <w:rsid w:val="00E84531"/>
    <w:rsid w:val="00E845AF"/>
    <w:rsid w:val="00E84874"/>
    <w:rsid w:val="00E84A7B"/>
    <w:rsid w:val="00E84BEE"/>
    <w:rsid w:val="00E85543"/>
    <w:rsid w:val="00E85BBD"/>
    <w:rsid w:val="00E86516"/>
    <w:rsid w:val="00E873C5"/>
    <w:rsid w:val="00E877E9"/>
    <w:rsid w:val="00E8794F"/>
    <w:rsid w:val="00E87AFC"/>
    <w:rsid w:val="00E87D27"/>
    <w:rsid w:val="00E87E40"/>
    <w:rsid w:val="00E90B48"/>
    <w:rsid w:val="00E91058"/>
    <w:rsid w:val="00E913F2"/>
    <w:rsid w:val="00E91A03"/>
    <w:rsid w:val="00E93006"/>
    <w:rsid w:val="00E935B5"/>
    <w:rsid w:val="00E93861"/>
    <w:rsid w:val="00E93B76"/>
    <w:rsid w:val="00E941A5"/>
    <w:rsid w:val="00E9439A"/>
    <w:rsid w:val="00E9446A"/>
    <w:rsid w:val="00E9467F"/>
    <w:rsid w:val="00E94E26"/>
    <w:rsid w:val="00E955A7"/>
    <w:rsid w:val="00E970E8"/>
    <w:rsid w:val="00E97C33"/>
    <w:rsid w:val="00EA036F"/>
    <w:rsid w:val="00EA0D49"/>
    <w:rsid w:val="00EA1079"/>
    <w:rsid w:val="00EA2E00"/>
    <w:rsid w:val="00EA30FD"/>
    <w:rsid w:val="00EA41AF"/>
    <w:rsid w:val="00EA41CE"/>
    <w:rsid w:val="00EA48D4"/>
    <w:rsid w:val="00EA4C63"/>
    <w:rsid w:val="00EA5521"/>
    <w:rsid w:val="00EA59AF"/>
    <w:rsid w:val="00EA5A8C"/>
    <w:rsid w:val="00EA5AB1"/>
    <w:rsid w:val="00EA5EA4"/>
    <w:rsid w:val="00EA6972"/>
    <w:rsid w:val="00EA75DB"/>
    <w:rsid w:val="00EA7E18"/>
    <w:rsid w:val="00EB0259"/>
    <w:rsid w:val="00EB1002"/>
    <w:rsid w:val="00EB1751"/>
    <w:rsid w:val="00EB1C8C"/>
    <w:rsid w:val="00EB26A2"/>
    <w:rsid w:val="00EB2BC5"/>
    <w:rsid w:val="00EB2DBA"/>
    <w:rsid w:val="00EB2F49"/>
    <w:rsid w:val="00EB315D"/>
    <w:rsid w:val="00EB3773"/>
    <w:rsid w:val="00EB3800"/>
    <w:rsid w:val="00EB427E"/>
    <w:rsid w:val="00EB4420"/>
    <w:rsid w:val="00EB4F39"/>
    <w:rsid w:val="00EB57AF"/>
    <w:rsid w:val="00EB5B08"/>
    <w:rsid w:val="00EB5E9C"/>
    <w:rsid w:val="00EB62FF"/>
    <w:rsid w:val="00EB67AA"/>
    <w:rsid w:val="00EB6C0E"/>
    <w:rsid w:val="00EB6CED"/>
    <w:rsid w:val="00EB74F9"/>
    <w:rsid w:val="00EB7BDE"/>
    <w:rsid w:val="00EB7EE1"/>
    <w:rsid w:val="00EC017B"/>
    <w:rsid w:val="00EC0591"/>
    <w:rsid w:val="00EC1B38"/>
    <w:rsid w:val="00EC282F"/>
    <w:rsid w:val="00EC2A39"/>
    <w:rsid w:val="00EC2C0C"/>
    <w:rsid w:val="00EC3B67"/>
    <w:rsid w:val="00EC4035"/>
    <w:rsid w:val="00EC52A9"/>
    <w:rsid w:val="00EC5450"/>
    <w:rsid w:val="00EC5E31"/>
    <w:rsid w:val="00EC6A88"/>
    <w:rsid w:val="00EC7F7E"/>
    <w:rsid w:val="00ED06E9"/>
    <w:rsid w:val="00ED0B2C"/>
    <w:rsid w:val="00ED29D3"/>
    <w:rsid w:val="00ED3E91"/>
    <w:rsid w:val="00ED53BB"/>
    <w:rsid w:val="00ED5A9A"/>
    <w:rsid w:val="00ED5D60"/>
    <w:rsid w:val="00ED675A"/>
    <w:rsid w:val="00ED742E"/>
    <w:rsid w:val="00ED79C6"/>
    <w:rsid w:val="00ED7A58"/>
    <w:rsid w:val="00ED7BED"/>
    <w:rsid w:val="00EE0843"/>
    <w:rsid w:val="00EE12FE"/>
    <w:rsid w:val="00EE185C"/>
    <w:rsid w:val="00EE22A4"/>
    <w:rsid w:val="00EE24FB"/>
    <w:rsid w:val="00EE3037"/>
    <w:rsid w:val="00EE4211"/>
    <w:rsid w:val="00EE435A"/>
    <w:rsid w:val="00EE448D"/>
    <w:rsid w:val="00EE50CE"/>
    <w:rsid w:val="00EE568F"/>
    <w:rsid w:val="00EE56FC"/>
    <w:rsid w:val="00EE5EBB"/>
    <w:rsid w:val="00EE64DB"/>
    <w:rsid w:val="00EE67FD"/>
    <w:rsid w:val="00EE77B4"/>
    <w:rsid w:val="00EE79ED"/>
    <w:rsid w:val="00EE7E54"/>
    <w:rsid w:val="00EE7F68"/>
    <w:rsid w:val="00EF094B"/>
    <w:rsid w:val="00EF0A9B"/>
    <w:rsid w:val="00EF0DFA"/>
    <w:rsid w:val="00EF0E6A"/>
    <w:rsid w:val="00EF11E1"/>
    <w:rsid w:val="00EF12A4"/>
    <w:rsid w:val="00EF1DDB"/>
    <w:rsid w:val="00EF47B0"/>
    <w:rsid w:val="00EF6367"/>
    <w:rsid w:val="00EF677E"/>
    <w:rsid w:val="00EF74B5"/>
    <w:rsid w:val="00EF7818"/>
    <w:rsid w:val="00EF7AB6"/>
    <w:rsid w:val="00EF7C52"/>
    <w:rsid w:val="00F00865"/>
    <w:rsid w:val="00F017B9"/>
    <w:rsid w:val="00F01F03"/>
    <w:rsid w:val="00F02529"/>
    <w:rsid w:val="00F0278E"/>
    <w:rsid w:val="00F031D4"/>
    <w:rsid w:val="00F03243"/>
    <w:rsid w:val="00F039D9"/>
    <w:rsid w:val="00F0468F"/>
    <w:rsid w:val="00F05385"/>
    <w:rsid w:val="00F05549"/>
    <w:rsid w:val="00F056AF"/>
    <w:rsid w:val="00F0588B"/>
    <w:rsid w:val="00F05902"/>
    <w:rsid w:val="00F05E8E"/>
    <w:rsid w:val="00F06417"/>
    <w:rsid w:val="00F0662E"/>
    <w:rsid w:val="00F06919"/>
    <w:rsid w:val="00F06E48"/>
    <w:rsid w:val="00F07147"/>
    <w:rsid w:val="00F0758A"/>
    <w:rsid w:val="00F0799F"/>
    <w:rsid w:val="00F07E56"/>
    <w:rsid w:val="00F07F9F"/>
    <w:rsid w:val="00F10D28"/>
    <w:rsid w:val="00F11E75"/>
    <w:rsid w:val="00F12270"/>
    <w:rsid w:val="00F122B5"/>
    <w:rsid w:val="00F1279B"/>
    <w:rsid w:val="00F1312E"/>
    <w:rsid w:val="00F131D1"/>
    <w:rsid w:val="00F13D6A"/>
    <w:rsid w:val="00F14013"/>
    <w:rsid w:val="00F141F9"/>
    <w:rsid w:val="00F147B5"/>
    <w:rsid w:val="00F1483F"/>
    <w:rsid w:val="00F14D0D"/>
    <w:rsid w:val="00F15934"/>
    <w:rsid w:val="00F2050F"/>
    <w:rsid w:val="00F21155"/>
    <w:rsid w:val="00F21B3B"/>
    <w:rsid w:val="00F2241C"/>
    <w:rsid w:val="00F229E0"/>
    <w:rsid w:val="00F22AE5"/>
    <w:rsid w:val="00F2317B"/>
    <w:rsid w:val="00F2320A"/>
    <w:rsid w:val="00F2322D"/>
    <w:rsid w:val="00F23AC3"/>
    <w:rsid w:val="00F23AE2"/>
    <w:rsid w:val="00F241B4"/>
    <w:rsid w:val="00F2438D"/>
    <w:rsid w:val="00F24BB0"/>
    <w:rsid w:val="00F266C6"/>
    <w:rsid w:val="00F26BC4"/>
    <w:rsid w:val="00F2743E"/>
    <w:rsid w:val="00F2759A"/>
    <w:rsid w:val="00F27C73"/>
    <w:rsid w:val="00F300F1"/>
    <w:rsid w:val="00F311ED"/>
    <w:rsid w:val="00F31815"/>
    <w:rsid w:val="00F31AE1"/>
    <w:rsid w:val="00F31EC9"/>
    <w:rsid w:val="00F31F0C"/>
    <w:rsid w:val="00F3225E"/>
    <w:rsid w:val="00F32535"/>
    <w:rsid w:val="00F3259C"/>
    <w:rsid w:val="00F326A0"/>
    <w:rsid w:val="00F341E4"/>
    <w:rsid w:val="00F34A30"/>
    <w:rsid w:val="00F34D61"/>
    <w:rsid w:val="00F3543F"/>
    <w:rsid w:val="00F354FE"/>
    <w:rsid w:val="00F35A36"/>
    <w:rsid w:val="00F35C8C"/>
    <w:rsid w:val="00F3672F"/>
    <w:rsid w:val="00F36E4D"/>
    <w:rsid w:val="00F37612"/>
    <w:rsid w:val="00F379F7"/>
    <w:rsid w:val="00F37B0A"/>
    <w:rsid w:val="00F4029D"/>
    <w:rsid w:val="00F4054E"/>
    <w:rsid w:val="00F40EAE"/>
    <w:rsid w:val="00F40F1A"/>
    <w:rsid w:val="00F41D51"/>
    <w:rsid w:val="00F41E87"/>
    <w:rsid w:val="00F42CBA"/>
    <w:rsid w:val="00F43538"/>
    <w:rsid w:val="00F4385E"/>
    <w:rsid w:val="00F43E6A"/>
    <w:rsid w:val="00F4418C"/>
    <w:rsid w:val="00F46903"/>
    <w:rsid w:val="00F50605"/>
    <w:rsid w:val="00F512CD"/>
    <w:rsid w:val="00F51890"/>
    <w:rsid w:val="00F51A14"/>
    <w:rsid w:val="00F51AF7"/>
    <w:rsid w:val="00F51B09"/>
    <w:rsid w:val="00F520A4"/>
    <w:rsid w:val="00F5287F"/>
    <w:rsid w:val="00F53567"/>
    <w:rsid w:val="00F537F0"/>
    <w:rsid w:val="00F54355"/>
    <w:rsid w:val="00F5445A"/>
    <w:rsid w:val="00F54FC5"/>
    <w:rsid w:val="00F55C46"/>
    <w:rsid w:val="00F55D40"/>
    <w:rsid w:val="00F56238"/>
    <w:rsid w:val="00F575B4"/>
    <w:rsid w:val="00F60848"/>
    <w:rsid w:val="00F60972"/>
    <w:rsid w:val="00F60FFF"/>
    <w:rsid w:val="00F6112E"/>
    <w:rsid w:val="00F61342"/>
    <w:rsid w:val="00F617A5"/>
    <w:rsid w:val="00F61E2A"/>
    <w:rsid w:val="00F62763"/>
    <w:rsid w:val="00F6284E"/>
    <w:rsid w:val="00F63BD9"/>
    <w:rsid w:val="00F63F6E"/>
    <w:rsid w:val="00F643F5"/>
    <w:rsid w:val="00F646DC"/>
    <w:rsid w:val="00F64715"/>
    <w:rsid w:val="00F64E0A"/>
    <w:rsid w:val="00F6607B"/>
    <w:rsid w:val="00F665B7"/>
    <w:rsid w:val="00F66999"/>
    <w:rsid w:val="00F66E9D"/>
    <w:rsid w:val="00F671FB"/>
    <w:rsid w:val="00F71078"/>
    <w:rsid w:val="00F71D20"/>
    <w:rsid w:val="00F71D71"/>
    <w:rsid w:val="00F724CB"/>
    <w:rsid w:val="00F726CF"/>
    <w:rsid w:val="00F72A58"/>
    <w:rsid w:val="00F7320A"/>
    <w:rsid w:val="00F73382"/>
    <w:rsid w:val="00F74D4A"/>
    <w:rsid w:val="00F75784"/>
    <w:rsid w:val="00F75DF5"/>
    <w:rsid w:val="00F7624C"/>
    <w:rsid w:val="00F77487"/>
    <w:rsid w:val="00F77D4C"/>
    <w:rsid w:val="00F80BCB"/>
    <w:rsid w:val="00F80DC2"/>
    <w:rsid w:val="00F8143F"/>
    <w:rsid w:val="00F81547"/>
    <w:rsid w:val="00F815C6"/>
    <w:rsid w:val="00F81DD0"/>
    <w:rsid w:val="00F83068"/>
    <w:rsid w:val="00F83B19"/>
    <w:rsid w:val="00F84840"/>
    <w:rsid w:val="00F84D7B"/>
    <w:rsid w:val="00F850F4"/>
    <w:rsid w:val="00F853E9"/>
    <w:rsid w:val="00F8547C"/>
    <w:rsid w:val="00F8732D"/>
    <w:rsid w:val="00F87400"/>
    <w:rsid w:val="00F87FCC"/>
    <w:rsid w:val="00F91D58"/>
    <w:rsid w:val="00F933BF"/>
    <w:rsid w:val="00F93923"/>
    <w:rsid w:val="00F941E0"/>
    <w:rsid w:val="00F959D2"/>
    <w:rsid w:val="00F9660A"/>
    <w:rsid w:val="00F9782D"/>
    <w:rsid w:val="00FA0BC8"/>
    <w:rsid w:val="00FA0C72"/>
    <w:rsid w:val="00FA1BD8"/>
    <w:rsid w:val="00FA209D"/>
    <w:rsid w:val="00FA233B"/>
    <w:rsid w:val="00FA32F5"/>
    <w:rsid w:val="00FA33AC"/>
    <w:rsid w:val="00FA341E"/>
    <w:rsid w:val="00FA3591"/>
    <w:rsid w:val="00FA3801"/>
    <w:rsid w:val="00FA449C"/>
    <w:rsid w:val="00FA4F68"/>
    <w:rsid w:val="00FA56E6"/>
    <w:rsid w:val="00FA5EE6"/>
    <w:rsid w:val="00FA5F75"/>
    <w:rsid w:val="00FA60DC"/>
    <w:rsid w:val="00FA6468"/>
    <w:rsid w:val="00FA7939"/>
    <w:rsid w:val="00FA79D5"/>
    <w:rsid w:val="00FB050F"/>
    <w:rsid w:val="00FB064D"/>
    <w:rsid w:val="00FB0A74"/>
    <w:rsid w:val="00FB0ABF"/>
    <w:rsid w:val="00FB12E8"/>
    <w:rsid w:val="00FB1871"/>
    <w:rsid w:val="00FB1DD1"/>
    <w:rsid w:val="00FB2045"/>
    <w:rsid w:val="00FB31ED"/>
    <w:rsid w:val="00FB38EF"/>
    <w:rsid w:val="00FB406C"/>
    <w:rsid w:val="00FB61CA"/>
    <w:rsid w:val="00FB6C35"/>
    <w:rsid w:val="00FB717F"/>
    <w:rsid w:val="00FB736E"/>
    <w:rsid w:val="00FB7451"/>
    <w:rsid w:val="00FB74F0"/>
    <w:rsid w:val="00FB7680"/>
    <w:rsid w:val="00FB7B60"/>
    <w:rsid w:val="00FB7CDE"/>
    <w:rsid w:val="00FC0061"/>
    <w:rsid w:val="00FC09D5"/>
    <w:rsid w:val="00FC0A27"/>
    <w:rsid w:val="00FC1033"/>
    <w:rsid w:val="00FC17E9"/>
    <w:rsid w:val="00FC26B1"/>
    <w:rsid w:val="00FC2CC9"/>
    <w:rsid w:val="00FC2E8C"/>
    <w:rsid w:val="00FC57E7"/>
    <w:rsid w:val="00FC5B28"/>
    <w:rsid w:val="00FC64FA"/>
    <w:rsid w:val="00FC656B"/>
    <w:rsid w:val="00FC6F35"/>
    <w:rsid w:val="00FC708E"/>
    <w:rsid w:val="00FC757A"/>
    <w:rsid w:val="00FD07EE"/>
    <w:rsid w:val="00FD1DDA"/>
    <w:rsid w:val="00FD1FBD"/>
    <w:rsid w:val="00FD209C"/>
    <w:rsid w:val="00FD3F0A"/>
    <w:rsid w:val="00FD4EF1"/>
    <w:rsid w:val="00FD6112"/>
    <w:rsid w:val="00FD6F39"/>
    <w:rsid w:val="00FD72EA"/>
    <w:rsid w:val="00FD780E"/>
    <w:rsid w:val="00FD7A7D"/>
    <w:rsid w:val="00FE0041"/>
    <w:rsid w:val="00FE0CF8"/>
    <w:rsid w:val="00FE127F"/>
    <w:rsid w:val="00FE1B6D"/>
    <w:rsid w:val="00FE25B7"/>
    <w:rsid w:val="00FE281C"/>
    <w:rsid w:val="00FE2F96"/>
    <w:rsid w:val="00FE355F"/>
    <w:rsid w:val="00FE3D1A"/>
    <w:rsid w:val="00FE41DA"/>
    <w:rsid w:val="00FE608C"/>
    <w:rsid w:val="00FE61B7"/>
    <w:rsid w:val="00FE6D6B"/>
    <w:rsid w:val="00FE7BBB"/>
    <w:rsid w:val="00FE7C15"/>
    <w:rsid w:val="00FF0744"/>
    <w:rsid w:val="00FF0889"/>
    <w:rsid w:val="00FF101E"/>
    <w:rsid w:val="00FF1521"/>
    <w:rsid w:val="00FF1A7D"/>
    <w:rsid w:val="00FF1E9C"/>
    <w:rsid w:val="00FF22EF"/>
    <w:rsid w:val="00FF230C"/>
    <w:rsid w:val="00FF2710"/>
    <w:rsid w:val="00FF3650"/>
    <w:rsid w:val="00FF446E"/>
    <w:rsid w:val="00FF5077"/>
    <w:rsid w:val="00FF5531"/>
    <w:rsid w:val="00FF5944"/>
    <w:rsid w:val="00FF5AE4"/>
    <w:rsid w:val="00FF5B35"/>
    <w:rsid w:val="00FF686A"/>
    <w:rsid w:val="00FF72C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46"/>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CD7B37"/>
    <w:pPr>
      <w:keepNext/>
      <w:keepLines/>
      <w:spacing w:before="360"/>
      <w:outlineLvl w:val="0"/>
    </w:pPr>
    <w:rPr>
      <w:rFonts w:ascii="Berlin Sans FB Demi" w:eastAsiaTheme="majorEastAsia" w:hAnsi="Berlin Sans FB Demi" w:cstheme="majorBidi"/>
      <w:b/>
      <w:bCs/>
      <w:color w:val="000000" w:themeColor="text1"/>
      <w:sz w:val="28"/>
      <w:szCs w:val="28"/>
    </w:rPr>
  </w:style>
  <w:style w:type="paragraph" w:styleId="Heading2">
    <w:name w:val="heading 2"/>
    <w:basedOn w:val="Normal"/>
    <w:next w:val="Normal"/>
    <w:link w:val="Heading2Char"/>
    <w:uiPriority w:val="9"/>
    <w:unhideWhenUsed/>
    <w:qFormat/>
    <w:rsid w:val="0025087D"/>
    <w:pPr>
      <w:keepNext/>
      <w:keepLines/>
      <w:spacing w:before="80"/>
      <w:outlineLvl w:val="1"/>
    </w:pPr>
    <w:rPr>
      <w:rFonts w:asciiTheme="minorHAnsi" w:eastAsiaTheme="majorEastAsia" w:hAnsiTheme="minorHAnsi" w:cstheme="majorBidi"/>
      <w:bCs/>
      <w:color w:val="000000" w:themeColor="text1"/>
      <w:szCs w:val="26"/>
    </w:rPr>
  </w:style>
  <w:style w:type="paragraph" w:styleId="Heading3">
    <w:name w:val="heading 3"/>
    <w:basedOn w:val="Normal"/>
    <w:next w:val="Normal"/>
    <w:link w:val="Heading3Char"/>
    <w:uiPriority w:val="9"/>
    <w:unhideWhenUsed/>
    <w:qFormat/>
    <w:rsid w:val="009E3765"/>
    <w:pPr>
      <w:keepNext/>
      <w:keepLines/>
      <w:spacing w:before="8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0B39B4"/>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9FA"/>
    <w:pPr>
      <w:ind w:left="720"/>
      <w:contextualSpacing/>
    </w:pPr>
  </w:style>
  <w:style w:type="paragraph" w:styleId="BalloonText">
    <w:name w:val="Balloon Text"/>
    <w:basedOn w:val="Normal"/>
    <w:link w:val="BalloonTextChar"/>
    <w:uiPriority w:val="99"/>
    <w:semiHidden/>
    <w:unhideWhenUsed/>
    <w:rsid w:val="009C69FA"/>
    <w:rPr>
      <w:rFonts w:ascii="Tahoma" w:hAnsi="Tahoma" w:cs="Tahoma"/>
      <w:sz w:val="16"/>
      <w:szCs w:val="16"/>
    </w:rPr>
  </w:style>
  <w:style w:type="character" w:customStyle="1" w:styleId="BalloonTextChar">
    <w:name w:val="Balloon Text Char"/>
    <w:basedOn w:val="DefaultParagraphFont"/>
    <w:link w:val="BalloonText"/>
    <w:uiPriority w:val="99"/>
    <w:semiHidden/>
    <w:rsid w:val="009C69FA"/>
    <w:rPr>
      <w:rFonts w:ascii="Tahoma" w:eastAsia="Times New Roman" w:hAnsi="Tahoma" w:cs="Tahoma"/>
      <w:sz w:val="16"/>
      <w:szCs w:val="16"/>
    </w:rPr>
  </w:style>
  <w:style w:type="paragraph" w:styleId="NormalWeb">
    <w:name w:val="Normal (Web)"/>
    <w:basedOn w:val="Normal"/>
    <w:uiPriority w:val="99"/>
    <w:unhideWhenUsed/>
    <w:rsid w:val="0007509A"/>
    <w:pPr>
      <w:spacing w:before="100" w:beforeAutospacing="1" w:after="100" w:afterAutospacing="1"/>
    </w:pPr>
    <w:rPr>
      <w:rFonts w:ascii="Times New Roman" w:hAnsi="Times New Roman"/>
      <w:szCs w:val="24"/>
    </w:rPr>
  </w:style>
  <w:style w:type="paragraph" w:styleId="TableofFigures">
    <w:name w:val="table of figures"/>
    <w:basedOn w:val="Normal"/>
    <w:next w:val="Normal"/>
    <w:uiPriority w:val="99"/>
    <w:unhideWhenUsed/>
    <w:rsid w:val="00D60625"/>
    <w:pPr>
      <w:ind w:left="480" w:hanging="480"/>
    </w:pPr>
    <w:rPr>
      <w:rFonts w:asciiTheme="minorHAnsi" w:hAnsiTheme="minorHAnsi" w:cstheme="minorHAnsi"/>
      <w:caps/>
      <w:sz w:val="20"/>
    </w:rPr>
  </w:style>
  <w:style w:type="paragraph" w:styleId="Caption">
    <w:name w:val="caption"/>
    <w:basedOn w:val="Normal"/>
    <w:next w:val="Normal"/>
    <w:uiPriority w:val="35"/>
    <w:unhideWhenUsed/>
    <w:qFormat/>
    <w:rsid w:val="00D60625"/>
    <w:pPr>
      <w:spacing w:after="200"/>
    </w:pPr>
    <w:rPr>
      <w:b/>
      <w:bCs/>
      <w:color w:val="4F81BD" w:themeColor="accent1"/>
      <w:sz w:val="18"/>
      <w:szCs w:val="18"/>
    </w:rPr>
  </w:style>
  <w:style w:type="character" w:styleId="Hyperlink">
    <w:name w:val="Hyperlink"/>
    <w:basedOn w:val="DefaultParagraphFont"/>
    <w:uiPriority w:val="99"/>
    <w:unhideWhenUsed/>
    <w:rsid w:val="00656A6D"/>
    <w:rPr>
      <w:color w:val="0000FF"/>
      <w:u w:val="single"/>
    </w:rPr>
  </w:style>
  <w:style w:type="paragraph" w:styleId="Header">
    <w:name w:val="header"/>
    <w:basedOn w:val="Normal"/>
    <w:link w:val="HeaderChar"/>
    <w:uiPriority w:val="99"/>
    <w:unhideWhenUsed/>
    <w:rsid w:val="00DF0CDC"/>
    <w:pPr>
      <w:tabs>
        <w:tab w:val="center" w:pos="4680"/>
        <w:tab w:val="right" w:pos="9360"/>
      </w:tabs>
    </w:pPr>
  </w:style>
  <w:style w:type="character" w:customStyle="1" w:styleId="HeaderChar">
    <w:name w:val="Header Char"/>
    <w:basedOn w:val="DefaultParagraphFont"/>
    <w:link w:val="Header"/>
    <w:uiPriority w:val="99"/>
    <w:rsid w:val="00DF0CDC"/>
    <w:rPr>
      <w:rFonts w:ascii="Times" w:eastAsia="Times New Roman" w:hAnsi="Times" w:cs="Times New Roman"/>
    </w:rPr>
  </w:style>
  <w:style w:type="paragraph" w:styleId="Footer">
    <w:name w:val="footer"/>
    <w:basedOn w:val="Normal"/>
    <w:link w:val="FooterChar"/>
    <w:uiPriority w:val="99"/>
    <w:unhideWhenUsed/>
    <w:rsid w:val="00DF0CDC"/>
    <w:pPr>
      <w:tabs>
        <w:tab w:val="center" w:pos="4680"/>
        <w:tab w:val="right" w:pos="9360"/>
      </w:tabs>
    </w:pPr>
  </w:style>
  <w:style w:type="character" w:customStyle="1" w:styleId="FooterChar">
    <w:name w:val="Footer Char"/>
    <w:basedOn w:val="DefaultParagraphFont"/>
    <w:link w:val="Footer"/>
    <w:uiPriority w:val="99"/>
    <w:rsid w:val="00DF0CDC"/>
    <w:rPr>
      <w:rFonts w:ascii="Times" w:eastAsia="Times New Roman" w:hAnsi="Times" w:cs="Times New Roman"/>
    </w:rPr>
  </w:style>
  <w:style w:type="paragraph" w:styleId="NoSpacing">
    <w:name w:val="No Spacing"/>
    <w:link w:val="NoSpacingChar"/>
    <w:uiPriority w:val="1"/>
    <w:qFormat/>
    <w:rsid w:val="00DF0CDC"/>
    <w:pPr>
      <w:spacing w:after="0" w:line="240" w:lineRule="auto"/>
    </w:pPr>
    <w:rPr>
      <w:rFonts w:eastAsiaTheme="minorEastAsia" w:cstheme="minorBidi"/>
      <w:sz w:val="22"/>
      <w:szCs w:val="22"/>
      <w:lang w:eastAsia="ja-JP"/>
    </w:rPr>
  </w:style>
  <w:style w:type="character" w:customStyle="1" w:styleId="NoSpacingChar">
    <w:name w:val="No Spacing Char"/>
    <w:basedOn w:val="DefaultParagraphFont"/>
    <w:link w:val="NoSpacing"/>
    <w:uiPriority w:val="1"/>
    <w:rsid w:val="00DF0CDC"/>
    <w:rPr>
      <w:rFonts w:eastAsiaTheme="minorEastAsia" w:cstheme="minorBidi"/>
      <w:sz w:val="22"/>
      <w:szCs w:val="22"/>
      <w:lang w:eastAsia="ja-JP"/>
    </w:rPr>
  </w:style>
  <w:style w:type="paragraph" w:styleId="EndnoteText">
    <w:name w:val="endnote text"/>
    <w:basedOn w:val="Normal"/>
    <w:link w:val="EndnoteTextChar"/>
    <w:uiPriority w:val="99"/>
    <w:semiHidden/>
    <w:unhideWhenUsed/>
    <w:rsid w:val="0068557A"/>
    <w:rPr>
      <w:sz w:val="20"/>
    </w:rPr>
  </w:style>
  <w:style w:type="character" w:customStyle="1" w:styleId="EndnoteTextChar">
    <w:name w:val="Endnote Text Char"/>
    <w:basedOn w:val="DefaultParagraphFont"/>
    <w:link w:val="EndnoteText"/>
    <w:uiPriority w:val="99"/>
    <w:semiHidden/>
    <w:rsid w:val="0068557A"/>
    <w:rPr>
      <w:rFonts w:ascii="Times" w:eastAsia="Times New Roman" w:hAnsi="Times" w:cs="Times New Roman"/>
      <w:sz w:val="20"/>
    </w:rPr>
  </w:style>
  <w:style w:type="character" w:styleId="EndnoteReference">
    <w:name w:val="endnote reference"/>
    <w:basedOn w:val="DefaultParagraphFont"/>
    <w:uiPriority w:val="99"/>
    <w:semiHidden/>
    <w:unhideWhenUsed/>
    <w:rsid w:val="0068557A"/>
    <w:rPr>
      <w:vertAlign w:val="superscript"/>
    </w:rPr>
  </w:style>
  <w:style w:type="paragraph" w:styleId="FootnoteText">
    <w:name w:val="footnote text"/>
    <w:basedOn w:val="Normal"/>
    <w:link w:val="FootnoteTextChar"/>
    <w:uiPriority w:val="99"/>
    <w:unhideWhenUsed/>
    <w:rsid w:val="00BE191B"/>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BE191B"/>
    <w:rPr>
      <w:rFonts w:cstheme="minorBidi"/>
      <w:sz w:val="20"/>
    </w:rPr>
  </w:style>
  <w:style w:type="character" w:styleId="FootnoteReference">
    <w:name w:val="footnote reference"/>
    <w:basedOn w:val="DefaultParagraphFont"/>
    <w:uiPriority w:val="99"/>
    <w:semiHidden/>
    <w:unhideWhenUsed/>
    <w:rsid w:val="00BE191B"/>
    <w:rPr>
      <w:vertAlign w:val="superscript"/>
    </w:rPr>
  </w:style>
  <w:style w:type="character" w:customStyle="1" w:styleId="Heading1Char">
    <w:name w:val="Heading 1 Char"/>
    <w:basedOn w:val="DefaultParagraphFont"/>
    <w:link w:val="Heading1"/>
    <w:uiPriority w:val="9"/>
    <w:rsid w:val="00CD7B37"/>
    <w:rPr>
      <w:rFonts w:ascii="Berlin Sans FB Demi" w:eastAsiaTheme="majorEastAsia" w:hAnsi="Berlin Sans FB Demi" w:cstheme="majorBidi"/>
      <w:b/>
      <w:bCs/>
      <w:color w:val="000000" w:themeColor="text1"/>
      <w:sz w:val="28"/>
      <w:szCs w:val="28"/>
    </w:rPr>
  </w:style>
  <w:style w:type="paragraph" w:styleId="TOCHeading">
    <w:name w:val="TOC Heading"/>
    <w:basedOn w:val="Heading1"/>
    <w:next w:val="Normal"/>
    <w:uiPriority w:val="39"/>
    <w:semiHidden/>
    <w:unhideWhenUsed/>
    <w:qFormat/>
    <w:rsid w:val="00A5353D"/>
    <w:pPr>
      <w:spacing w:line="276" w:lineRule="auto"/>
      <w:outlineLvl w:val="9"/>
    </w:pPr>
    <w:rPr>
      <w:lang w:eastAsia="ja-JP"/>
    </w:rPr>
  </w:style>
  <w:style w:type="paragraph" w:styleId="TOC2">
    <w:name w:val="toc 2"/>
    <w:basedOn w:val="Normal"/>
    <w:next w:val="Normal"/>
    <w:autoRedefine/>
    <w:uiPriority w:val="39"/>
    <w:unhideWhenUsed/>
    <w:qFormat/>
    <w:rsid w:val="00B70E47"/>
    <w:pPr>
      <w:jc w:val="both"/>
    </w:pPr>
    <w:rPr>
      <w:rFonts w:eastAsiaTheme="minorEastAsia" w:cstheme="minorBidi"/>
      <w:szCs w:val="22"/>
      <w:lang w:eastAsia="ja-JP"/>
    </w:rPr>
  </w:style>
  <w:style w:type="paragraph" w:styleId="TOC1">
    <w:name w:val="toc 1"/>
    <w:basedOn w:val="Normal"/>
    <w:next w:val="Normal"/>
    <w:autoRedefine/>
    <w:uiPriority w:val="39"/>
    <w:unhideWhenUsed/>
    <w:qFormat/>
    <w:rsid w:val="00C168AF"/>
    <w:pPr>
      <w:tabs>
        <w:tab w:val="right" w:leader="dot" w:pos="9926"/>
      </w:tabs>
      <w:spacing w:after="60" w:line="240" w:lineRule="exact"/>
    </w:pPr>
    <w:rPr>
      <w:rFonts w:eastAsiaTheme="minorEastAsia" w:cstheme="minorHAnsi"/>
      <w:b/>
      <w:noProof/>
      <w:sz w:val="22"/>
      <w:szCs w:val="22"/>
      <w:lang w:eastAsia="ja-JP"/>
    </w:rPr>
  </w:style>
  <w:style w:type="paragraph" w:styleId="TOC3">
    <w:name w:val="toc 3"/>
    <w:basedOn w:val="Normal"/>
    <w:next w:val="Normal"/>
    <w:autoRedefine/>
    <w:uiPriority w:val="39"/>
    <w:unhideWhenUsed/>
    <w:qFormat/>
    <w:rsid w:val="00F6607B"/>
    <w:pPr>
      <w:tabs>
        <w:tab w:val="right" w:leader="dot" w:pos="9926"/>
      </w:tabs>
      <w:spacing w:after="60" w:line="240" w:lineRule="exact"/>
      <w:ind w:left="720"/>
    </w:pPr>
    <w:rPr>
      <w:rFonts w:eastAsiaTheme="minorEastAsia" w:cstheme="minorBidi"/>
      <w:sz w:val="20"/>
      <w:szCs w:val="22"/>
      <w:lang w:eastAsia="ja-JP"/>
    </w:rPr>
  </w:style>
  <w:style w:type="character" w:styleId="CommentReference">
    <w:name w:val="annotation reference"/>
    <w:basedOn w:val="DefaultParagraphFont"/>
    <w:uiPriority w:val="99"/>
    <w:semiHidden/>
    <w:unhideWhenUsed/>
    <w:rsid w:val="00641FD8"/>
    <w:rPr>
      <w:sz w:val="16"/>
      <w:szCs w:val="16"/>
    </w:rPr>
  </w:style>
  <w:style w:type="paragraph" w:styleId="CommentText">
    <w:name w:val="annotation text"/>
    <w:basedOn w:val="Normal"/>
    <w:link w:val="CommentTextChar"/>
    <w:uiPriority w:val="99"/>
    <w:semiHidden/>
    <w:unhideWhenUsed/>
    <w:rsid w:val="00641FD8"/>
    <w:rPr>
      <w:sz w:val="20"/>
    </w:rPr>
  </w:style>
  <w:style w:type="character" w:customStyle="1" w:styleId="CommentTextChar">
    <w:name w:val="Comment Text Char"/>
    <w:basedOn w:val="DefaultParagraphFont"/>
    <w:link w:val="CommentText"/>
    <w:uiPriority w:val="99"/>
    <w:semiHidden/>
    <w:rsid w:val="00641FD8"/>
    <w:rPr>
      <w:rFonts w:ascii="Times" w:eastAsia="Times New Roman" w:hAnsi="Times" w:cs="Times New Roman"/>
      <w:sz w:val="20"/>
    </w:rPr>
  </w:style>
  <w:style w:type="paragraph" w:styleId="CommentSubject">
    <w:name w:val="annotation subject"/>
    <w:basedOn w:val="CommentText"/>
    <w:next w:val="CommentText"/>
    <w:link w:val="CommentSubjectChar"/>
    <w:uiPriority w:val="99"/>
    <w:semiHidden/>
    <w:unhideWhenUsed/>
    <w:rsid w:val="00641FD8"/>
    <w:rPr>
      <w:b/>
      <w:bCs/>
    </w:rPr>
  </w:style>
  <w:style w:type="character" w:customStyle="1" w:styleId="CommentSubjectChar">
    <w:name w:val="Comment Subject Char"/>
    <w:basedOn w:val="CommentTextChar"/>
    <w:link w:val="CommentSubject"/>
    <w:uiPriority w:val="99"/>
    <w:semiHidden/>
    <w:rsid w:val="00641FD8"/>
    <w:rPr>
      <w:rFonts w:ascii="Times" w:eastAsia="Times New Roman" w:hAnsi="Times" w:cs="Times New Roman"/>
      <w:b/>
      <w:bCs/>
      <w:sz w:val="20"/>
    </w:rPr>
  </w:style>
  <w:style w:type="character" w:customStyle="1" w:styleId="Heading2Char">
    <w:name w:val="Heading 2 Char"/>
    <w:basedOn w:val="DefaultParagraphFont"/>
    <w:link w:val="Heading2"/>
    <w:uiPriority w:val="9"/>
    <w:rsid w:val="0025087D"/>
    <w:rPr>
      <w:rFonts w:eastAsiaTheme="majorEastAsia" w:cstheme="majorBidi"/>
      <w:bCs/>
      <w:color w:val="000000" w:themeColor="text1"/>
      <w:szCs w:val="26"/>
    </w:rPr>
  </w:style>
  <w:style w:type="paragraph" w:styleId="Title">
    <w:name w:val="Title"/>
    <w:basedOn w:val="Normal"/>
    <w:next w:val="Normal"/>
    <w:link w:val="TitleChar"/>
    <w:uiPriority w:val="10"/>
    <w:qFormat/>
    <w:rsid w:val="00011F90"/>
    <w:pPr>
      <w:pBdr>
        <w:bottom w:val="single" w:sz="8" w:space="4" w:color="4F81BD" w:themeColor="accent1"/>
      </w:pBdr>
      <w:spacing w:after="300"/>
      <w:contextualSpacing/>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10"/>
    <w:rsid w:val="00011F90"/>
    <w:rPr>
      <w:rFonts w:ascii="Calibri" w:eastAsiaTheme="majorEastAsia" w:hAnsi="Calibri" w:cstheme="majorBidi"/>
      <w:b/>
      <w:color w:val="000000" w:themeColor="text1"/>
      <w:spacing w:val="5"/>
      <w:kern w:val="28"/>
      <w:szCs w:val="52"/>
    </w:rPr>
  </w:style>
  <w:style w:type="paragraph" w:styleId="Subtitle">
    <w:name w:val="Subtitle"/>
    <w:basedOn w:val="Normal"/>
    <w:next w:val="Normal"/>
    <w:link w:val="SubtitleChar"/>
    <w:uiPriority w:val="11"/>
    <w:qFormat/>
    <w:rsid w:val="00011F90"/>
    <w:pPr>
      <w:numPr>
        <w:ilvl w:val="1"/>
      </w:numPr>
    </w:pPr>
    <w:rPr>
      <w:rFonts w:eastAsiaTheme="majorEastAsia" w:cstheme="majorBidi"/>
      <w:b/>
      <w:i/>
      <w:iCs/>
      <w:color w:val="000000" w:themeColor="text1"/>
      <w:spacing w:val="15"/>
      <w:szCs w:val="24"/>
    </w:rPr>
  </w:style>
  <w:style w:type="character" w:customStyle="1" w:styleId="SubtitleChar">
    <w:name w:val="Subtitle Char"/>
    <w:basedOn w:val="DefaultParagraphFont"/>
    <w:link w:val="Subtitle"/>
    <w:uiPriority w:val="11"/>
    <w:rsid w:val="00011F90"/>
    <w:rPr>
      <w:rFonts w:ascii="Calibri" w:eastAsiaTheme="majorEastAsia" w:hAnsi="Calibri" w:cstheme="majorBidi"/>
      <w:b/>
      <w:i/>
      <w:iCs/>
      <w:color w:val="000000" w:themeColor="text1"/>
      <w:spacing w:val="15"/>
      <w:szCs w:val="24"/>
    </w:rPr>
  </w:style>
  <w:style w:type="character" w:customStyle="1" w:styleId="Heading3Char">
    <w:name w:val="Heading 3 Char"/>
    <w:basedOn w:val="DefaultParagraphFont"/>
    <w:link w:val="Heading3"/>
    <w:uiPriority w:val="9"/>
    <w:rsid w:val="009E3765"/>
    <w:rPr>
      <w:rFonts w:ascii="Calibri" w:eastAsiaTheme="majorEastAsia" w:hAnsi="Calibri" w:cstheme="majorBidi"/>
      <w:b/>
      <w:bCs/>
      <w:color w:val="000000" w:themeColor="text1"/>
    </w:rPr>
  </w:style>
  <w:style w:type="character" w:customStyle="1" w:styleId="Heading4Char">
    <w:name w:val="Heading 4 Char"/>
    <w:basedOn w:val="DefaultParagraphFont"/>
    <w:link w:val="Heading4"/>
    <w:uiPriority w:val="9"/>
    <w:rsid w:val="000B39B4"/>
    <w:rPr>
      <w:rFonts w:ascii="Calibri" w:eastAsiaTheme="majorEastAsia" w:hAnsi="Calibri" w:cstheme="majorBidi"/>
      <w:b/>
      <w:bCs/>
      <w:i/>
      <w:iCs/>
    </w:rPr>
  </w:style>
  <w:style w:type="paragraph" w:styleId="TOC4">
    <w:name w:val="toc 4"/>
    <w:basedOn w:val="Normal"/>
    <w:next w:val="Normal"/>
    <w:autoRedefine/>
    <w:uiPriority w:val="39"/>
    <w:unhideWhenUsed/>
    <w:rsid w:val="002C178D"/>
    <w:pPr>
      <w:ind w:left="2160"/>
    </w:pPr>
    <w:rPr>
      <w:i/>
      <w:sz w:val="20"/>
    </w:rPr>
  </w:style>
  <w:style w:type="table" w:styleId="TableGrid">
    <w:name w:val="Table Grid"/>
    <w:basedOn w:val="TableNormal"/>
    <w:uiPriority w:val="59"/>
    <w:rsid w:val="00156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A0E86"/>
    <w:rPr>
      <w:b/>
      <w:bCs/>
    </w:rPr>
  </w:style>
  <w:style w:type="character" w:styleId="Emphasis">
    <w:name w:val="Emphasis"/>
    <w:basedOn w:val="DefaultParagraphFont"/>
    <w:uiPriority w:val="20"/>
    <w:qFormat/>
    <w:rsid w:val="007A0E86"/>
    <w:rPr>
      <w:i/>
      <w:iCs/>
    </w:rPr>
  </w:style>
  <w:style w:type="character" w:customStyle="1" w:styleId="apple-converted-space">
    <w:name w:val="apple-converted-space"/>
    <w:basedOn w:val="DefaultParagraphFont"/>
    <w:rsid w:val="007A0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46"/>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CD7B37"/>
    <w:pPr>
      <w:keepNext/>
      <w:keepLines/>
      <w:spacing w:before="360"/>
      <w:outlineLvl w:val="0"/>
    </w:pPr>
    <w:rPr>
      <w:rFonts w:ascii="Berlin Sans FB Demi" w:eastAsiaTheme="majorEastAsia" w:hAnsi="Berlin Sans FB Demi" w:cstheme="majorBidi"/>
      <w:b/>
      <w:bCs/>
      <w:color w:val="000000" w:themeColor="text1"/>
      <w:sz w:val="28"/>
      <w:szCs w:val="28"/>
    </w:rPr>
  </w:style>
  <w:style w:type="paragraph" w:styleId="Heading2">
    <w:name w:val="heading 2"/>
    <w:basedOn w:val="Normal"/>
    <w:next w:val="Normal"/>
    <w:link w:val="Heading2Char"/>
    <w:uiPriority w:val="9"/>
    <w:unhideWhenUsed/>
    <w:qFormat/>
    <w:rsid w:val="0025087D"/>
    <w:pPr>
      <w:keepNext/>
      <w:keepLines/>
      <w:spacing w:before="80"/>
      <w:outlineLvl w:val="1"/>
    </w:pPr>
    <w:rPr>
      <w:rFonts w:asciiTheme="minorHAnsi" w:eastAsiaTheme="majorEastAsia" w:hAnsiTheme="minorHAnsi" w:cstheme="majorBidi"/>
      <w:bCs/>
      <w:color w:val="000000" w:themeColor="text1"/>
      <w:szCs w:val="26"/>
    </w:rPr>
  </w:style>
  <w:style w:type="paragraph" w:styleId="Heading3">
    <w:name w:val="heading 3"/>
    <w:basedOn w:val="Normal"/>
    <w:next w:val="Normal"/>
    <w:link w:val="Heading3Char"/>
    <w:uiPriority w:val="9"/>
    <w:unhideWhenUsed/>
    <w:qFormat/>
    <w:rsid w:val="009E3765"/>
    <w:pPr>
      <w:keepNext/>
      <w:keepLines/>
      <w:spacing w:before="8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0B39B4"/>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9FA"/>
    <w:pPr>
      <w:ind w:left="720"/>
      <w:contextualSpacing/>
    </w:pPr>
  </w:style>
  <w:style w:type="paragraph" w:styleId="BalloonText">
    <w:name w:val="Balloon Text"/>
    <w:basedOn w:val="Normal"/>
    <w:link w:val="BalloonTextChar"/>
    <w:uiPriority w:val="99"/>
    <w:semiHidden/>
    <w:unhideWhenUsed/>
    <w:rsid w:val="009C69FA"/>
    <w:rPr>
      <w:rFonts w:ascii="Tahoma" w:hAnsi="Tahoma" w:cs="Tahoma"/>
      <w:sz w:val="16"/>
      <w:szCs w:val="16"/>
    </w:rPr>
  </w:style>
  <w:style w:type="character" w:customStyle="1" w:styleId="BalloonTextChar">
    <w:name w:val="Balloon Text Char"/>
    <w:basedOn w:val="DefaultParagraphFont"/>
    <w:link w:val="BalloonText"/>
    <w:uiPriority w:val="99"/>
    <w:semiHidden/>
    <w:rsid w:val="009C69FA"/>
    <w:rPr>
      <w:rFonts w:ascii="Tahoma" w:eastAsia="Times New Roman" w:hAnsi="Tahoma" w:cs="Tahoma"/>
      <w:sz w:val="16"/>
      <w:szCs w:val="16"/>
    </w:rPr>
  </w:style>
  <w:style w:type="paragraph" w:styleId="NormalWeb">
    <w:name w:val="Normal (Web)"/>
    <w:basedOn w:val="Normal"/>
    <w:uiPriority w:val="99"/>
    <w:unhideWhenUsed/>
    <w:rsid w:val="0007509A"/>
    <w:pPr>
      <w:spacing w:before="100" w:beforeAutospacing="1" w:after="100" w:afterAutospacing="1"/>
    </w:pPr>
    <w:rPr>
      <w:rFonts w:ascii="Times New Roman" w:hAnsi="Times New Roman"/>
      <w:szCs w:val="24"/>
    </w:rPr>
  </w:style>
  <w:style w:type="paragraph" w:styleId="TableofFigures">
    <w:name w:val="table of figures"/>
    <w:basedOn w:val="Normal"/>
    <w:next w:val="Normal"/>
    <w:uiPriority w:val="99"/>
    <w:unhideWhenUsed/>
    <w:rsid w:val="00D60625"/>
    <w:pPr>
      <w:ind w:left="480" w:hanging="480"/>
    </w:pPr>
    <w:rPr>
      <w:rFonts w:asciiTheme="minorHAnsi" w:hAnsiTheme="minorHAnsi" w:cstheme="minorHAnsi"/>
      <w:caps/>
      <w:sz w:val="20"/>
    </w:rPr>
  </w:style>
  <w:style w:type="paragraph" w:styleId="Caption">
    <w:name w:val="caption"/>
    <w:basedOn w:val="Normal"/>
    <w:next w:val="Normal"/>
    <w:uiPriority w:val="35"/>
    <w:unhideWhenUsed/>
    <w:qFormat/>
    <w:rsid w:val="00D60625"/>
    <w:pPr>
      <w:spacing w:after="200"/>
    </w:pPr>
    <w:rPr>
      <w:b/>
      <w:bCs/>
      <w:color w:val="4F81BD" w:themeColor="accent1"/>
      <w:sz w:val="18"/>
      <w:szCs w:val="18"/>
    </w:rPr>
  </w:style>
  <w:style w:type="character" w:styleId="Hyperlink">
    <w:name w:val="Hyperlink"/>
    <w:basedOn w:val="DefaultParagraphFont"/>
    <w:uiPriority w:val="99"/>
    <w:unhideWhenUsed/>
    <w:rsid w:val="00656A6D"/>
    <w:rPr>
      <w:color w:val="0000FF"/>
      <w:u w:val="single"/>
    </w:rPr>
  </w:style>
  <w:style w:type="paragraph" w:styleId="Header">
    <w:name w:val="header"/>
    <w:basedOn w:val="Normal"/>
    <w:link w:val="HeaderChar"/>
    <w:uiPriority w:val="99"/>
    <w:unhideWhenUsed/>
    <w:rsid w:val="00DF0CDC"/>
    <w:pPr>
      <w:tabs>
        <w:tab w:val="center" w:pos="4680"/>
        <w:tab w:val="right" w:pos="9360"/>
      </w:tabs>
    </w:pPr>
  </w:style>
  <w:style w:type="character" w:customStyle="1" w:styleId="HeaderChar">
    <w:name w:val="Header Char"/>
    <w:basedOn w:val="DefaultParagraphFont"/>
    <w:link w:val="Header"/>
    <w:uiPriority w:val="99"/>
    <w:rsid w:val="00DF0CDC"/>
    <w:rPr>
      <w:rFonts w:ascii="Times" w:eastAsia="Times New Roman" w:hAnsi="Times" w:cs="Times New Roman"/>
    </w:rPr>
  </w:style>
  <w:style w:type="paragraph" w:styleId="Footer">
    <w:name w:val="footer"/>
    <w:basedOn w:val="Normal"/>
    <w:link w:val="FooterChar"/>
    <w:uiPriority w:val="99"/>
    <w:unhideWhenUsed/>
    <w:rsid w:val="00DF0CDC"/>
    <w:pPr>
      <w:tabs>
        <w:tab w:val="center" w:pos="4680"/>
        <w:tab w:val="right" w:pos="9360"/>
      </w:tabs>
    </w:pPr>
  </w:style>
  <w:style w:type="character" w:customStyle="1" w:styleId="FooterChar">
    <w:name w:val="Footer Char"/>
    <w:basedOn w:val="DefaultParagraphFont"/>
    <w:link w:val="Footer"/>
    <w:uiPriority w:val="99"/>
    <w:rsid w:val="00DF0CDC"/>
    <w:rPr>
      <w:rFonts w:ascii="Times" w:eastAsia="Times New Roman" w:hAnsi="Times" w:cs="Times New Roman"/>
    </w:rPr>
  </w:style>
  <w:style w:type="paragraph" w:styleId="NoSpacing">
    <w:name w:val="No Spacing"/>
    <w:link w:val="NoSpacingChar"/>
    <w:uiPriority w:val="1"/>
    <w:qFormat/>
    <w:rsid w:val="00DF0CDC"/>
    <w:pPr>
      <w:spacing w:after="0" w:line="240" w:lineRule="auto"/>
    </w:pPr>
    <w:rPr>
      <w:rFonts w:eastAsiaTheme="minorEastAsia" w:cstheme="minorBidi"/>
      <w:sz w:val="22"/>
      <w:szCs w:val="22"/>
      <w:lang w:eastAsia="ja-JP"/>
    </w:rPr>
  </w:style>
  <w:style w:type="character" w:customStyle="1" w:styleId="NoSpacingChar">
    <w:name w:val="No Spacing Char"/>
    <w:basedOn w:val="DefaultParagraphFont"/>
    <w:link w:val="NoSpacing"/>
    <w:uiPriority w:val="1"/>
    <w:rsid w:val="00DF0CDC"/>
    <w:rPr>
      <w:rFonts w:eastAsiaTheme="minorEastAsia" w:cstheme="minorBidi"/>
      <w:sz w:val="22"/>
      <w:szCs w:val="22"/>
      <w:lang w:eastAsia="ja-JP"/>
    </w:rPr>
  </w:style>
  <w:style w:type="paragraph" w:styleId="EndnoteText">
    <w:name w:val="endnote text"/>
    <w:basedOn w:val="Normal"/>
    <w:link w:val="EndnoteTextChar"/>
    <w:uiPriority w:val="99"/>
    <w:semiHidden/>
    <w:unhideWhenUsed/>
    <w:rsid w:val="0068557A"/>
    <w:rPr>
      <w:sz w:val="20"/>
    </w:rPr>
  </w:style>
  <w:style w:type="character" w:customStyle="1" w:styleId="EndnoteTextChar">
    <w:name w:val="Endnote Text Char"/>
    <w:basedOn w:val="DefaultParagraphFont"/>
    <w:link w:val="EndnoteText"/>
    <w:uiPriority w:val="99"/>
    <w:semiHidden/>
    <w:rsid w:val="0068557A"/>
    <w:rPr>
      <w:rFonts w:ascii="Times" w:eastAsia="Times New Roman" w:hAnsi="Times" w:cs="Times New Roman"/>
      <w:sz w:val="20"/>
    </w:rPr>
  </w:style>
  <w:style w:type="character" w:styleId="EndnoteReference">
    <w:name w:val="endnote reference"/>
    <w:basedOn w:val="DefaultParagraphFont"/>
    <w:uiPriority w:val="99"/>
    <w:semiHidden/>
    <w:unhideWhenUsed/>
    <w:rsid w:val="0068557A"/>
    <w:rPr>
      <w:vertAlign w:val="superscript"/>
    </w:rPr>
  </w:style>
  <w:style w:type="paragraph" w:styleId="FootnoteText">
    <w:name w:val="footnote text"/>
    <w:basedOn w:val="Normal"/>
    <w:link w:val="FootnoteTextChar"/>
    <w:uiPriority w:val="99"/>
    <w:unhideWhenUsed/>
    <w:rsid w:val="00BE191B"/>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BE191B"/>
    <w:rPr>
      <w:rFonts w:cstheme="minorBidi"/>
      <w:sz w:val="20"/>
    </w:rPr>
  </w:style>
  <w:style w:type="character" w:styleId="FootnoteReference">
    <w:name w:val="footnote reference"/>
    <w:basedOn w:val="DefaultParagraphFont"/>
    <w:uiPriority w:val="99"/>
    <w:semiHidden/>
    <w:unhideWhenUsed/>
    <w:rsid w:val="00BE191B"/>
    <w:rPr>
      <w:vertAlign w:val="superscript"/>
    </w:rPr>
  </w:style>
  <w:style w:type="character" w:customStyle="1" w:styleId="Heading1Char">
    <w:name w:val="Heading 1 Char"/>
    <w:basedOn w:val="DefaultParagraphFont"/>
    <w:link w:val="Heading1"/>
    <w:uiPriority w:val="9"/>
    <w:rsid w:val="00CD7B37"/>
    <w:rPr>
      <w:rFonts w:ascii="Berlin Sans FB Demi" w:eastAsiaTheme="majorEastAsia" w:hAnsi="Berlin Sans FB Demi" w:cstheme="majorBidi"/>
      <w:b/>
      <w:bCs/>
      <w:color w:val="000000" w:themeColor="text1"/>
      <w:sz w:val="28"/>
      <w:szCs w:val="28"/>
    </w:rPr>
  </w:style>
  <w:style w:type="paragraph" w:styleId="TOCHeading">
    <w:name w:val="TOC Heading"/>
    <w:basedOn w:val="Heading1"/>
    <w:next w:val="Normal"/>
    <w:uiPriority w:val="39"/>
    <w:semiHidden/>
    <w:unhideWhenUsed/>
    <w:qFormat/>
    <w:rsid w:val="00A5353D"/>
    <w:pPr>
      <w:spacing w:line="276" w:lineRule="auto"/>
      <w:outlineLvl w:val="9"/>
    </w:pPr>
    <w:rPr>
      <w:lang w:eastAsia="ja-JP"/>
    </w:rPr>
  </w:style>
  <w:style w:type="paragraph" w:styleId="TOC2">
    <w:name w:val="toc 2"/>
    <w:basedOn w:val="Normal"/>
    <w:next w:val="Normal"/>
    <w:autoRedefine/>
    <w:uiPriority w:val="39"/>
    <w:unhideWhenUsed/>
    <w:qFormat/>
    <w:rsid w:val="00B70E47"/>
    <w:pPr>
      <w:jc w:val="both"/>
    </w:pPr>
    <w:rPr>
      <w:rFonts w:eastAsiaTheme="minorEastAsia" w:cstheme="minorBidi"/>
      <w:szCs w:val="22"/>
      <w:lang w:eastAsia="ja-JP"/>
    </w:rPr>
  </w:style>
  <w:style w:type="paragraph" w:styleId="TOC1">
    <w:name w:val="toc 1"/>
    <w:basedOn w:val="Normal"/>
    <w:next w:val="Normal"/>
    <w:autoRedefine/>
    <w:uiPriority w:val="39"/>
    <w:unhideWhenUsed/>
    <w:qFormat/>
    <w:rsid w:val="00C168AF"/>
    <w:pPr>
      <w:tabs>
        <w:tab w:val="right" w:leader="dot" w:pos="9926"/>
      </w:tabs>
      <w:spacing w:after="60" w:line="240" w:lineRule="exact"/>
    </w:pPr>
    <w:rPr>
      <w:rFonts w:eastAsiaTheme="minorEastAsia" w:cstheme="minorHAnsi"/>
      <w:b/>
      <w:noProof/>
      <w:sz w:val="22"/>
      <w:szCs w:val="22"/>
      <w:lang w:eastAsia="ja-JP"/>
    </w:rPr>
  </w:style>
  <w:style w:type="paragraph" w:styleId="TOC3">
    <w:name w:val="toc 3"/>
    <w:basedOn w:val="Normal"/>
    <w:next w:val="Normal"/>
    <w:autoRedefine/>
    <w:uiPriority w:val="39"/>
    <w:unhideWhenUsed/>
    <w:qFormat/>
    <w:rsid w:val="00F6607B"/>
    <w:pPr>
      <w:tabs>
        <w:tab w:val="right" w:leader="dot" w:pos="9926"/>
      </w:tabs>
      <w:spacing w:after="60" w:line="240" w:lineRule="exact"/>
      <w:ind w:left="720"/>
    </w:pPr>
    <w:rPr>
      <w:rFonts w:eastAsiaTheme="minorEastAsia" w:cstheme="minorBidi"/>
      <w:sz w:val="20"/>
      <w:szCs w:val="22"/>
      <w:lang w:eastAsia="ja-JP"/>
    </w:rPr>
  </w:style>
  <w:style w:type="character" w:styleId="CommentReference">
    <w:name w:val="annotation reference"/>
    <w:basedOn w:val="DefaultParagraphFont"/>
    <w:uiPriority w:val="99"/>
    <w:semiHidden/>
    <w:unhideWhenUsed/>
    <w:rsid w:val="00641FD8"/>
    <w:rPr>
      <w:sz w:val="16"/>
      <w:szCs w:val="16"/>
    </w:rPr>
  </w:style>
  <w:style w:type="paragraph" w:styleId="CommentText">
    <w:name w:val="annotation text"/>
    <w:basedOn w:val="Normal"/>
    <w:link w:val="CommentTextChar"/>
    <w:uiPriority w:val="99"/>
    <w:semiHidden/>
    <w:unhideWhenUsed/>
    <w:rsid w:val="00641FD8"/>
    <w:rPr>
      <w:sz w:val="20"/>
    </w:rPr>
  </w:style>
  <w:style w:type="character" w:customStyle="1" w:styleId="CommentTextChar">
    <w:name w:val="Comment Text Char"/>
    <w:basedOn w:val="DefaultParagraphFont"/>
    <w:link w:val="CommentText"/>
    <w:uiPriority w:val="99"/>
    <w:semiHidden/>
    <w:rsid w:val="00641FD8"/>
    <w:rPr>
      <w:rFonts w:ascii="Times" w:eastAsia="Times New Roman" w:hAnsi="Times" w:cs="Times New Roman"/>
      <w:sz w:val="20"/>
    </w:rPr>
  </w:style>
  <w:style w:type="paragraph" w:styleId="CommentSubject">
    <w:name w:val="annotation subject"/>
    <w:basedOn w:val="CommentText"/>
    <w:next w:val="CommentText"/>
    <w:link w:val="CommentSubjectChar"/>
    <w:uiPriority w:val="99"/>
    <w:semiHidden/>
    <w:unhideWhenUsed/>
    <w:rsid w:val="00641FD8"/>
    <w:rPr>
      <w:b/>
      <w:bCs/>
    </w:rPr>
  </w:style>
  <w:style w:type="character" w:customStyle="1" w:styleId="CommentSubjectChar">
    <w:name w:val="Comment Subject Char"/>
    <w:basedOn w:val="CommentTextChar"/>
    <w:link w:val="CommentSubject"/>
    <w:uiPriority w:val="99"/>
    <w:semiHidden/>
    <w:rsid w:val="00641FD8"/>
    <w:rPr>
      <w:rFonts w:ascii="Times" w:eastAsia="Times New Roman" w:hAnsi="Times" w:cs="Times New Roman"/>
      <w:b/>
      <w:bCs/>
      <w:sz w:val="20"/>
    </w:rPr>
  </w:style>
  <w:style w:type="character" w:customStyle="1" w:styleId="Heading2Char">
    <w:name w:val="Heading 2 Char"/>
    <w:basedOn w:val="DefaultParagraphFont"/>
    <w:link w:val="Heading2"/>
    <w:uiPriority w:val="9"/>
    <w:rsid w:val="0025087D"/>
    <w:rPr>
      <w:rFonts w:eastAsiaTheme="majorEastAsia" w:cstheme="majorBidi"/>
      <w:bCs/>
      <w:color w:val="000000" w:themeColor="text1"/>
      <w:szCs w:val="26"/>
    </w:rPr>
  </w:style>
  <w:style w:type="paragraph" w:styleId="Title">
    <w:name w:val="Title"/>
    <w:basedOn w:val="Normal"/>
    <w:next w:val="Normal"/>
    <w:link w:val="TitleChar"/>
    <w:uiPriority w:val="10"/>
    <w:qFormat/>
    <w:rsid w:val="00011F90"/>
    <w:pPr>
      <w:pBdr>
        <w:bottom w:val="single" w:sz="8" w:space="4" w:color="4F81BD" w:themeColor="accent1"/>
      </w:pBdr>
      <w:spacing w:after="300"/>
      <w:contextualSpacing/>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10"/>
    <w:rsid w:val="00011F90"/>
    <w:rPr>
      <w:rFonts w:ascii="Calibri" w:eastAsiaTheme="majorEastAsia" w:hAnsi="Calibri" w:cstheme="majorBidi"/>
      <w:b/>
      <w:color w:val="000000" w:themeColor="text1"/>
      <w:spacing w:val="5"/>
      <w:kern w:val="28"/>
      <w:szCs w:val="52"/>
    </w:rPr>
  </w:style>
  <w:style w:type="paragraph" w:styleId="Subtitle">
    <w:name w:val="Subtitle"/>
    <w:basedOn w:val="Normal"/>
    <w:next w:val="Normal"/>
    <w:link w:val="SubtitleChar"/>
    <w:uiPriority w:val="11"/>
    <w:qFormat/>
    <w:rsid w:val="00011F90"/>
    <w:pPr>
      <w:numPr>
        <w:ilvl w:val="1"/>
      </w:numPr>
    </w:pPr>
    <w:rPr>
      <w:rFonts w:eastAsiaTheme="majorEastAsia" w:cstheme="majorBidi"/>
      <w:b/>
      <w:i/>
      <w:iCs/>
      <w:color w:val="000000" w:themeColor="text1"/>
      <w:spacing w:val="15"/>
      <w:szCs w:val="24"/>
    </w:rPr>
  </w:style>
  <w:style w:type="character" w:customStyle="1" w:styleId="SubtitleChar">
    <w:name w:val="Subtitle Char"/>
    <w:basedOn w:val="DefaultParagraphFont"/>
    <w:link w:val="Subtitle"/>
    <w:uiPriority w:val="11"/>
    <w:rsid w:val="00011F90"/>
    <w:rPr>
      <w:rFonts w:ascii="Calibri" w:eastAsiaTheme="majorEastAsia" w:hAnsi="Calibri" w:cstheme="majorBidi"/>
      <w:b/>
      <w:i/>
      <w:iCs/>
      <w:color w:val="000000" w:themeColor="text1"/>
      <w:spacing w:val="15"/>
      <w:szCs w:val="24"/>
    </w:rPr>
  </w:style>
  <w:style w:type="character" w:customStyle="1" w:styleId="Heading3Char">
    <w:name w:val="Heading 3 Char"/>
    <w:basedOn w:val="DefaultParagraphFont"/>
    <w:link w:val="Heading3"/>
    <w:uiPriority w:val="9"/>
    <w:rsid w:val="009E3765"/>
    <w:rPr>
      <w:rFonts w:ascii="Calibri" w:eastAsiaTheme="majorEastAsia" w:hAnsi="Calibri" w:cstheme="majorBidi"/>
      <w:b/>
      <w:bCs/>
      <w:color w:val="000000" w:themeColor="text1"/>
    </w:rPr>
  </w:style>
  <w:style w:type="character" w:customStyle="1" w:styleId="Heading4Char">
    <w:name w:val="Heading 4 Char"/>
    <w:basedOn w:val="DefaultParagraphFont"/>
    <w:link w:val="Heading4"/>
    <w:uiPriority w:val="9"/>
    <w:rsid w:val="000B39B4"/>
    <w:rPr>
      <w:rFonts w:ascii="Calibri" w:eastAsiaTheme="majorEastAsia" w:hAnsi="Calibri" w:cstheme="majorBidi"/>
      <w:b/>
      <w:bCs/>
      <w:i/>
      <w:iCs/>
    </w:rPr>
  </w:style>
  <w:style w:type="paragraph" w:styleId="TOC4">
    <w:name w:val="toc 4"/>
    <w:basedOn w:val="Normal"/>
    <w:next w:val="Normal"/>
    <w:autoRedefine/>
    <w:uiPriority w:val="39"/>
    <w:unhideWhenUsed/>
    <w:rsid w:val="002C178D"/>
    <w:pPr>
      <w:ind w:left="2160"/>
    </w:pPr>
    <w:rPr>
      <w:i/>
      <w:sz w:val="20"/>
    </w:rPr>
  </w:style>
  <w:style w:type="table" w:styleId="TableGrid">
    <w:name w:val="Table Grid"/>
    <w:basedOn w:val="TableNormal"/>
    <w:uiPriority w:val="59"/>
    <w:rsid w:val="00156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A0E86"/>
    <w:rPr>
      <w:b/>
      <w:bCs/>
    </w:rPr>
  </w:style>
  <w:style w:type="character" w:styleId="Emphasis">
    <w:name w:val="Emphasis"/>
    <w:basedOn w:val="DefaultParagraphFont"/>
    <w:uiPriority w:val="20"/>
    <w:qFormat/>
    <w:rsid w:val="007A0E86"/>
    <w:rPr>
      <w:i/>
      <w:iCs/>
    </w:rPr>
  </w:style>
  <w:style w:type="character" w:customStyle="1" w:styleId="apple-converted-space">
    <w:name w:val="apple-converted-space"/>
    <w:basedOn w:val="DefaultParagraphFont"/>
    <w:rsid w:val="007A0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31">
      <w:bodyDiv w:val="1"/>
      <w:marLeft w:val="120"/>
      <w:marRight w:val="120"/>
      <w:marTop w:val="120"/>
      <w:marBottom w:val="120"/>
      <w:divBdr>
        <w:top w:val="none" w:sz="0" w:space="0" w:color="auto"/>
        <w:left w:val="none" w:sz="0" w:space="0" w:color="auto"/>
        <w:bottom w:val="none" w:sz="0" w:space="0" w:color="auto"/>
        <w:right w:val="none" w:sz="0" w:space="0" w:color="auto"/>
      </w:divBdr>
    </w:div>
    <w:div w:id="24452170">
      <w:bodyDiv w:val="1"/>
      <w:marLeft w:val="0"/>
      <w:marRight w:val="0"/>
      <w:marTop w:val="0"/>
      <w:marBottom w:val="0"/>
      <w:divBdr>
        <w:top w:val="none" w:sz="0" w:space="0" w:color="auto"/>
        <w:left w:val="none" w:sz="0" w:space="0" w:color="auto"/>
        <w:bottom w:val="none" w:sz="0" w:space="0" w:color="auto"/>
        <w:right w:val="none" w:sz="0" w:space="0" w:color="auto"/>
      </w:divBdr>
    </w:div>
    <w:div w:id="112597486">
      <w:bodyDiv w:val="1"/>
      <w:marLeft w:val="0"/>
      <w:marRight w:val="0"/>
      <w:marTop w:val="0"/>
      <w:marBottom w:val="0"/>
      <w:divBdr>
        <w:top w:val="none" w:sz="0" w:space="0" w:color="auto"/>
        <w:left w:val="none" w:sz="0" w:space="0" w:color="auto"/>
        <w:bottom w:val="none" w:sz="0" w:space="0" w:color="auto"/>
        <w:right w:val="none" w:sz="0" w:space="0" w:color="auto"/>
      </w:divBdr>
    </w:div>
    <w:div w:id="135222747">
      <w:bodyDiv w:val="1"/>
      <w:marLeft w:val="0"/>
      <w:marRight w:val="0"/>
      <w:marTop w:val="0"/>
      <w:marBottom w:val="0"/>
      <w:divBdr>
        <w:top w:val="none" w:sz="0" w:space="0" w:color="auto"/>
        <w:left w:val="none" w:sz="0" w:space="0" w:color="auto"/>
        <w:bottom w:val="none" w:sz="0" w:space="0" w:color="auto"/>
        <w:right w:val="none" w:sz="0" w:space="0" w:color="auto"/>
      </w:divBdr>
    </w:div>
    <w:div w:id="146165197">
      <w:bodyDiv w:val="1"/>
      <w:marLeft w:val="0"/>
      <w:marRight w:val="0"/>
      <w:marTop w:val="0"/>
      <w:marBottom w:val="0"/>
      <w:divBdr>
        <w:top w:val="none" w:sz="0" w:space="0" w:color="auto"/>
        <w:left w:val="none" w:sz="0" w:space="0" w:color="auto"/>
        <w:bottom w:val="none" w:sz="0" w:space="0" w:color="auto"/>
        <w:right w:val="none" w:sz="0" w:space="0" w:color="auto"/>
      </w:divBdr>
    </w:div>
    <w:div w:id="186724115">
      <w:bodyDiv w:val="1"/>
      <w:marLeft w:val="0"/>
      <w:marRight w:val="0"/>
      <w:marTop w:val="0"/>
      <w:marBottom w:val="0"/>
      <w:divBdr>
        <w:top w:val="none" w:sz="0" w:space="0" w:color="auto"/>
        <w:left w:val="none" w:sz="0" w:space="0" w:color="auto"/>
        <w:bottom w:val="none" w:sz="0" w:space="0" w:color="auto"/>
        <w:right w:val="none" w:sz="0" w:space="0" w:color="auto"/>
      </w:divBdr>
    </w:div>
    <w:div w:id="200242018">
      <w:bodyDiv w:val="1"/>
      <w:marLeft w:val="0"/>
      <w:marRight w:val="0"/>
      <w:marTop w:val="0"/>
      <w:marBottom w:val="0"/>
      <w:divBdr>
        <w:top w:val="none" w:sz="0" w:space="0" w:color="auto"/>
        <w:left w:val="none" w:sz="0" w:space="0" w:color="auto"/>
        <w:bottom w:val="none" w:sz="0" w:space="0" w:color="auto"/>
        <w:right w:val="none" w:sz="0" w:space="0" w:color="auto"/>
      </w:divBdr>
    </w:div>
    <w:div w:id="217935571">
      <w:bodyDiv w:val="1"/>
      <w:marLeft w:val="0"/>
      <w:marRight w:val="0"/>
      <w:marTop w:val="0"/>
      <w:marBottom w:val="0"/>
      <w:divBdr>
        <w:top w:val="none" w:sz="0" w:space="0" w:color="auto"/>
        <w:left w:val="none" w:sz="0" w:space="0" w:color="auto"/>
        <w:bottom w:val="none" w:sz="0" w:space="0" w:color="auto"/>
        <w:right w:val="none" w:sz="0" w:space="0" w:color="auto"/>
      </w:divBdr>
      <w:divsChild>
        <w:div w:id="2070373950">
          <w:marLeft w:val="547"/>
          <w:marRight w:val="0"/>
          <w:marTop w:val="0"/>
          <w:marBottom w:val="120"/>
          <w:divBdr>
            <w:top w:val="none" w:sz="0" w:space="0" w:color="auto"/>
            <w:left w:val="none" w:sz="0" w:space="0" w:color="auto"/>
            <w:bottom w:val="none" w:sz="0" w:space="0" w:color="auto"/>
            <w:right w:val="none" w:sz="0" w:space="0" w:color="auto"/>
          </w:divBdr>
        </w:div>
      </w:divsChild>
    </w:div>
    <w:div w:id="346372962">
      <w:bodyDiv w:val="1"/>
      <w:marLeft w:val="0"/>
      <w:marRight w:val="0"/>
      <w:marTop w:val="0"/>
      <w:marBottom w:val="0"/>
      <w:divBdr>
        <w:top w:val="none" w:sz="0" w:space="0" w:color="auto"/>
        <w:left w:val="none" w:sz="0" w:space="0" w:color="auto"/>
        <w:bottom w:val="none" w:sz="0" w:space="0" w:color="auto"/>
        <w:right w:val="none" w:sz="0" w:space="0" w:color="auto"/>
      </w:divBdr>
    </w:div>
    <w:div w:id="365837847">
      <w:bodyDiv w:val="1"/>
      <w:marLeft w:val="0"/>
      <w:marRight w:val="0"/>
      <w:marTop w:val="0"/>
      <w:marBottom w:val="0"/>
      <w:divBdr>
        <w:top w:val="none" w:sz="0" w:space="0" w:color="auto"/>
        <w:left w:val="none" w:sz="0" w:space="0" w:color="auto"/>
        <w:bottom w:val="none" w:sz="0" w:space="0" w:color="auto"/>
        <w:right w:val="none" w:sz="0" w:space="0" w:color="auto"/>
      </w:divBdr>
    </w:div>
    <w:div w:id="380176525">
      <w:bodyDiv w:val="1"/>
      <w:marLeft w:val="0"/>
      <w:marRight w:val="0"/>
      <w:marTop w:val="0"/>
      <w:marBottom w:val="0"/>
      <w:divBdr>
        <w:top w:val="none" w:sz="0" w:space="0" w:color="auto"/>
        <w:left w:val="none" w:sz="0" w:space="0" w:color="auto"/>
        <w:bottom w:val="none" w:sz="0" w:space="0" w:color="auto"/>
        <w:right w:val="none" w:sz="0" w:space="0" w:color="auto"/>
      </w:divBdr>
    </w:div>
    <w:div w:id="421411897">
      <w:bodyDiv w:val="1"/>
      <w:marLeft w:val="100"/>
      <w:marRight w:val="100"/>
      <w:marTop w:val="100"/>
      <w:marBottom w:val="100"/>
      <w:divBdr>
        <w:top w:val="none" w:sz="0" w:space="0" w:color="auto"/>
        <w:left w:val="none" w:sz="0" w:space="0" w:color="auto"/>
        <w:bottom w:val="none" w:sz="0" w:space="0" w:color="auto"/>
        <w:right w:val="none" w:sz="0" w:space="0" w:color="auto"/>
      </w:divBdr>
    </w:div>
    <w:div w:id="536695429">
      <w:bodyDiv w:val="1"/>
      <w:marLeft w:val="0"/>
      <w:marRight w:val="0"/>
      <w:marTop w:val="0"/>
      <w:marBottom w:val="0"/>
      <w:divBdr>
        <w:top w:val="none" w:sz="0" w:space="0" w:color="auto"/>
        <w:left w:val="none" w:sz="0" w:space="0" w:color="auto"/>
        <w:bottom w:val="none" w:sz="0" w:space="0" w:color="auto"/>
        <w:right w:val="none" w:sz="0" w:space="0" w:color="auto"/>
      </w:divBdr>
    </w:div>
    <w:div w:id="621156632">
      <w:bodyDiv w:val="1"/>
      <w:marLeft w:val="0"/>
      <w:marRight w:val="0"/>
      <w:marTop w:val="0"/>
      <w:marBottom w:val="0"/>
      <w:divBdr>
        <w:top w:val="none" w:sz="0" w:space="0" w:color="auto"/>
        <w:left w:val="none" w:sz="0" w:space="0" w:color="auto"/>
        <w:bottom w:val="none" w:sz="0" w:space="0" w:color="auto"/>
        <w:right w:val="none" w:sz="0" w:space="0" w:color="auto"/>
      </w:divBdr>
    </w:div>
    <w:div w:id="643386203">
      <w:bodyDiv w:val="1"/>
      <w:marLeft w:val="0"/>
      <w:marRight w:val="0"/>
      <w:marTop w:val="0"/>
      <w:marBottom w:val="0"/>
      <w:divBdr>
        <w:top w:val="none" w:sz="0" w:space="0" w:color="auto"/>
        <w:left w:val="none" w:sz="0" w:space="0" w:color="auto"/>
        <w:bottom w:val="none" w:sz="0" w:space="0" w:color="auto"/>
        <w:right w:val="none" w:sz="0" w:space="0" w:color="auto"/>
      </w:divBdr>
    </w:div>
    <w:div w:id="646126208">
      <w:bodyDiv w:val="1"/>
      <w:marLeft w:val="0"/>
      <w:marRight w:val="0"/>
      <w:marTop w:val="0"/>
      <w:marBottom w:val="0"/>
      <w:divBdr>
        <w:top w:val="none" w:sz="0" w:space="0" w:color="auto"/>
        <w:left w:val="none" w:sz="0" w:space="0" w:color="auto"/>
        <w:bottom w:val="none" w:sz="0" w:space="0" w:color="auto"/>
        <w:right w:val="none" w:sz="0" w:space="0" w:color="auto"/>
      </w:divBdr>
    </w:div>
    <w:div w:id="650796112">
      <w:bodyDiv w:val="1"/>
      <w:marLeft w:val="0"/>
      <w:marRight w:val="0"/>
      <w:marTop w:val="0"/>
      <w:marBottom w:val="0"/>
      <w:divBdr>
        <w:top w:val="none" w:sz="0" w:space="0" w:color="auto"/>
        <w:left w:val="none" w:sz="0" w:space="0" w:color="auto"/>
        <w:bottom w:val="none" w:sz="0" w:space="0" w:color="auto"/>
        <w:right w:val="none" w:sz="0" w:space="0" w:color="auto"/>
      </w:divBdr>
    </w:div>
    <w:div w:id="654142010">
      <w:bodyDiv w:val="1"/>
      <w:marLeft w:val="0"/>
      <w:marRight w:val="0"/>
      <w:marTop w:val="0"/>
      <w:marBottom w:val="0"/>
      <w:divBdr>
        <w:top w:val="none" w:sz="0" w:space="0" w:color="auto"/>
        <w:left w:val="none" w:sz="0" w:space="0" w:color="auto"/>
        <w:bottom w:val="none" w:sz="0" w:space="0" w:color="auto"/>
        <w:right w:val="none" w:sz="0" w:space="0" w:color="auto"/>
      </w:divBdr>
    </w:div>
    <w:div w:id="678236142">
      <w:bodyDiv w:val="1"/>
      <w:marLeft w:val="0"/>
      <w:marRight w:val="0"/>
      <w:marTop w:val="0"/>
      <w:marBottom w:val="0"/>
      <w:divBdr>
        <w:top w:val="none" w:sz="0" w:space="0" w:color="auto"/>
        <w:left w:val="none" w:sz="0" w:space="0" w:color="auto"/>
        <w:bottom w:val="none" w:sz="0" w:space="0" w:color="auto"/>
        <w:right w:val="none" w:sz="0" w:space="0" w:color="auto"/>
      </w:divBdr>
    </w:div>
    <w:div w:id="679742706">
      <w:bodyDiv w:val="1"/>
      <w:marLeft w:val="0"/>
      <w:marRight w:val="0"/>
      <w:marTop w:val="0"/>
      <w:marBottom w:val="0"/>
      <w:divBdr>
        <w:top w:val="none" w:sz="0" w:space="0" w:color="auto"/>
        <w:left w:val="none" w:sz="0" w:space="0" w:color="auto"/>
        <w:bottom w:val="none" w:sz="0" w:space="0" w:color="auto"/>
        <w:right w:val="none" w:sz="0" w:space="0" w:color="auto"/>
      </w:divBdr>
    </w:div>
    <w:div w:id="688683405">
      <w:bodyDiv w:val="1"/>
      <w:marLeft w:val="0"/>
      <w:marRight w:val="0"/>
      <w:marTop w:val="0"/>
      <w:marBottom w:val="0"/>
      <w:divBdr>
        <w:top w:val="none" w:sz="0" w:space="0" w:color="auto"/>
        <w:left w:val="none" w:sz="0" w:space="0" w:color="auto"/>
        <w:bottom w:val="none" w:sz="0" w:space="0" w:color="auto"/>
        <w:right w:val="none" w:sz="0" w:space="0" w:color="auto"/>
      </w:divBdr>
    </w:div>
    <w:div w:id="693264991">
      <w:bodyDiv w:val="1"/>
      <w:marLeft w:val="0"/>
      <w:marRight w:val="0"/>
      <w:marTop w:val="0"/>
      <w:marBottom w:val="0"/>
      <w:divBdr>
        <w:top w:val="none" w:sz="0" w:space="0" w:color="auto"/>
        <w:left w:val="none" w:sz="0" w:space="0" w:color="auto"/>
        <w:bottom w:val="none" w:sz="0" w:space="0" w:color="auto"/>
        <w:right w:val="none" w:sz="0" w:space="0" w:color="auto"/>
      </w:divBdr>
    </w:div>
    <w:div w:id="868569596">
      <w:bodyDiv w:val="1"/>
      <w:marLeft w:val="0"/>
      <w:marRight w:val="0"/>
      <w:marTop w:val="0"/>
      <w:marBottom w:val="0"/>
      <w:divBdr>
        <w:top w:val="none" w:sz="0" w:space="0" w:color="auto"/>
        <w:left w:val="none" w:sz="0" w:space="0" w:color="auto"/>
        <w:bottom w:val="none" w:sz="0" w:space="0" w:color="auto"/>
        <w:right w:val="none" w:sz="0" w:space="0" w:color="auto"/>
      </w:divBdr>
    </w:div>
    <w:div w:id="868761852">
      <w:bodyDiv w:val="1"/>
      <w:marLeft w:val="0"/>
      <w:marRight w:val="0"/>
      <w:marTop w:val="0"/>
      <w:marBottom w:val="0"/>
      <w:divBdr>
        <w:top w:val="none" w:sz="0" w:space="0" w:color="auto"/>
        <w:left w:val="none" w:sz="0" w:space="0" w:color="auto"/>
        <w:bottom w:val="none" w:sz="0" w:space="0" w:color="auto"/>
        <w:right w:val="none" w:sz="0" w:space="0" w:color="auto"/>
      </w:divBdr>
    </w:div>
    <w:div w:id="877743508">
      <w:bodyDiv w:val="1"/>
      <w:marLeft w:val="0"/>
      <w:marRight w:val="0"/>
      <w:marTop w:val="0"/>
      <w:marBottom w:val="0"/>
      <w:divBdr>
        <w:top w:val="none" w:sz="0" w:space="0" w:color="auto"/>
        <w:left w:val="none" w:sz="0" w:space="0" w:color="auto"/>
        <w:bottom w:val="none" w:sz="0" w:space="0" w:color="auto"/>
        <w:right w:val="none" w:sz="0" w:space="0" w:color="auto"/>
      </w:divBdr>
    </w:div>
    <w:div w:id="881213858">
      <w:bodyDiv w:val="1"/>
      <w:marLeft w:val="0"/>
      <w:marRight w:val="0"/>
      <w:marTop w:val="0"/>
      <w:marBottom w:val="0"/>
      <w:divBdr>
        <w:top w:val="none" w:sz="0" w:space="0" w:color="auto"/>
        <w:left w:val="none" w:sz="0" w:space="0" w:color="auto"/>
        <w:bottom w:val="none" w:sz="0" w:space="0" w:color="auto"/>
        <w:right w:val="none" w:sz="0" w:space="0" w:color="auto"/>
      </w:divBdr>
      <w:divsChild>
        <w:div w:id="565536173">
          <w:marLeft w:val="0"/>
          <w:marRight w:val="0"/>
          <w:marTop w:val="0"/>
          <w:marBottom w:val="0"/>
          <w:divBdr>
            <w:top w:val="none" w:sz="0" w:space="0" w:color="auto"/>
            <w:left w:val="none" w:sz="0" w:space="0" w:color="auto"/>
            <w:bottom w:val="none" w:sz="0" w:space="0" w:color="auto"/>
            <w:right w:val="none" w:sz="0" w:space="0" w:color="auto"/>
          </w:divBdr>
        </w:div>
      </w:divsChild>
    </w:div>
    <w:div w:id="910506919">
      <w:bodyDiv w:val="1"/>
      <w:marLeft w:val="0"/>
      <w:marRight w:val="0"/>
      <w:marTop w:val="0"/>
      <w:marBottom w:val="0"/>
      <w:divBdr>
        <w:top w:val="none" w:sz="0" w:space="0" w:color="auto"/>
        <w:left w:val="none" w:sz="0" w:space="0" w:color="auto"/>
        <w:bottom w:val="none" w:sz="0" w:space="0" w:color="auto"/>
        <w:right w:val="none" w:sz="0" w:space="0" w:color="auto"/>
      </w:divBdr>
    </w:div>
    <w:div w:id="923149887">
      <w:bodyDiv w:val="1"/>
      <w:marLeft w:val="0"/>
      <w:marRight w:val="0"/>
      <w:marTop w:val="0"/>
      <w:marBottom w:val="0"/>
      <w:divBdr>
        <w:top w:val="none" w:sz="0" w:space="0" w:color="auto"/>
        <w:left w:val="none" w:sz="0" w:space="0" w:color="auto"/>
        <w:bottom w:val="none" w:sz="0" w:space="0" w:color="auto"/>
        <w:right w:val="none" w:sz="0" w:space="0" w:color="auto"/>
      </w:divBdr>
    </w:div>
    <w:div w:id="1004669879">
      <w:bodyDiv w:val="1"/>
      <w:marLeft w:val="0"/>
      <w:marRight w:val="0"/>
      <w:marTop w:val="0"/>
      <w:marBottom w:val="0"/>
      <w:divBdr>
        <w:top w:val="none" w:sz="0" w:space="0" w:color="auto"/>
        <w:left w:val="none" w:sz="0" w:space="0" w:color="auto"/>
        <w:bottom w:val="none" w:sz="0" w:space="0" w:color="auto"/>
        <w:right w:val="none" w:sz="0" w:space="0" w:color="auto"/>
      </w:divBdr>
    </w:div>
    <w:div w:id="1035622660">
      <w:bodyDiv w:val="1"/>
      <w:marLeft w:val="0"/>
      <w:marRight w:val="0"/>
      <w:marTop w:val="0"/>
      <w:marBottom w:val="0"/>
      <w:divBdr>
        <w:top w:val="none" w:sz="0" w:space="0" w:color="auto"/>
        <w:left w:val="none" w:sz="0" w:space="0" w:color="auto"/>
        <w:bottom w:val="none" w:sz="0" w:space="0" w:color="auto"/>
        <w:right w:val="none" w:sz="0" w:space="0" w:color="auto"/>
      </w:divBdr>
    </w:div>
    <w:div w:id="1051421337">
      <w:bodyDiv w:val="1"/>
      <w:marLeft w:val="0"/>
      <w:marRight w:val="0"/>
      <w:marTop w:val="0"/>
      <w:marBottom w:val="0"/>
      <w:divBdr>
        <w:top w:val="none" w:sz="0" w:space="0" w:color="auto"/>
        <w:left w:val="none" w:sz="0" w:space="0" w:color="auto"/>
        <w:bottom w:val="none" w:sz="0" w:space="0" w:color="auto"/>
        <w:right w:val="none" w:sz="0" w:space="0" w:color="auto"/>
      </w:divBdr>
    </w:div>
    <w:div w:id="1080174335">
      <w:bodyDiv w:val="1"/>
      <w:marLeft w:val="0"/>
      <w:marRight w:val="0"/>
      <w:marTop w:val="0"/>
      <w:marBottom w:val="0"/>
      <w:divBdr>
        <w:top w:val="none" w:sz="0" w:space="0" w:color="auto"/>
        <w:left w:val="none" w:sz="0" w:space="0" w:color="auto"/>
        <w:bottom w:val="none" w:sz="0" w:space="0" w:color="auto"/>
        <w:right w:val="none" w:sz="0" w:space="0" w:color="auto"/>
      </w:divBdr>
    </w:div>
    <w:div w:id="1084575271">
      <w:bodyDiv w:val="1"/>
      <w:marLeft w:val="0"/>
      <w:marRight w:val="0"/>
      <w:marTop w:val="0"/>
      <w:marBottom w:val="0"/>
      <w:divBdr>
        <w:top w:val="none" w:sz="0" w:space="0" w:color="auto"/>
        <w:left w:val="none" w:sz="0" w:space="0" w:color="auto"/>
        <w:bottom w:val="none" w:sz="0" w:space="0" w:color="auto"/>
        <w:right w:val="none" w:sz="0" w:space="0" w:color="auto"/>
      </w:divBdr>
    </w:div>
    <w:div w:id="1113668773">
      <w:bodyDiv w:val="1"/>
      <w:marLeft w:val="0"/>
      <w:marRight w:val="0"/>
      <w:marTop w:val="0"/>
      <w:marBottom w:val="0"/>
      <w:divBdr>
        <w:top w:val="none" w:sz="0" w:space="0" w:color="auto"/>
        <w:left w:val="none" w:sz="0" w:space="0" w:color="auto"/>
        <w:bottom w:val="none" w:sz="0" w:space="0" w:color="auto"/>
        <w:right w:val="none" w:sz="0" w:space="0" w:color="auto"/>
      </w:divBdr>
    </w:div>
    <w:div w:id="1171991889">
      <w:bodyDiv w:val="1"/>
      <w:marLeft w:val="0"/>
      <w:marRight w:val="0"/>
      <w:marTop w:val="0"/>
      <w:marBottom w:val="0"/>
      <w:divBdr>
        <w:top w:val="none" w:sz="0" w:space="0" w:color="auto"/>
        <w:left w:val="none" w:sz="0" w:space="0" w:color="auto"/>
        <w:bottom w:val="none" w:sz="0" w:space="0" w:color="auto"/>
        <w:right w:val="none" w:sz="0" w:space="0" w:color="auto"/>
      </w:divBdr>
    </w:div>
    <w:div w:id="1307005018">
      <w:bodyDiv w:val="1"/>
      <w:marLeft w:val="0"/>
      <w:marRight w:val="0"/>
      <w:marTop w:val="0"/>
      <w:marBottom w:val="0"/>
      <w:divBdr>
        <w:top w:val="none" w:sz="0" w:space="0" w:color="auto"/>
        <w:left w:val="none" w:sz="0" w:space="0" w:color="auto"/>
        <w:bottom w:val="none" w:sz="0" w:space="0" w:color="auto"/>
        <w:right w:val="none" w:sz="0" w:space="0" w:color="auto"/>
      </w:divBdr>
    </w:div>
    <w:div w:id="1395198929">
      <w:bodyDiv w:val="1"/>
      <w:marLeft w:val="0"/>
      <w:marRight w:val="0"/>
      <w:marTop w:val="0"/>
      <w:marBottom w:val="0"/>
      <w:divBdr>
        <w:top w:val="none" w:sz="0" w:space="0" w:color="auto"/>
        <w:left w:val="none" w:sz="0" w:space="0" w:color="auto"/>
        <w:bottom w:val="none" w:sz="0" w:space="0" w:color="auto"/>
        <w:right w:val="none" w:sz="0" w:space="0" w:color="auto"/>
      </w:divBdr>
    </w:div>
    <w:div w:id="1425687205">
      <w:bodyDiv w:val="1"/>
      <w:marLeft w:val="0"/>
      <w:marRight w:val="0"/>
      <w:marTop w:val="0"/>
      <w:marBottom w:val="0"/>
      <w:divBdr>
        <w:top w:val="none" w:sz="0" w:space="0" w:color="auto"/>
        <w:left w:val="none" w:sz="0" w:space="0" w:color="auto"/>
        <w:bottom w:val="none" w:sz="0" w:space="0" w:color="auto"/>
        <w:right w:val="none" w:sz="0" w:space="0" w:color="auto"/>
      </w:divBdr>
    </w:div>
    <w:div w:id="1426996689">
      <w:bodyDiv w:val="1"/>
      <w:marLeft w:val="0"/>
      <w:marRight w:val="0"/>
      <w:marTop w:val="0"/>
      <w:marBottom w:val="0"/>
      <w:divBdr>
        <w:top w:val="none" w:sz="0" w:space="0" w:color="auto"/>
        <w:left w:val="none" w:sz="0" w:space="0" w:color="auto"/>
        <w:bottom w:val="none" w:sz="0" w:space="0" w:color="auto"/>
        <w:right w:val="none" w:sz="0" w:space="0" w:color="auto"/>
      </w:divBdr>
    </w:div>
    <w:div w:id="1445929226">
      <w:bodyDiv w:val="1"/>
      <w:marLeft w:val="0"/>
      <w:marRight w:val="0"/>
      <w:marTop w:val="0"/>
      <w:marBottom w:val="0"/>
      <w:divBdr>
        <w:top w:val="none" w:sz="0" w:space="0" w:color="auto"/>
        <w:left w:val="none" w:sz="0" w:space="0" w:color="auto"/>
        <w:bottom w:val="none" w:sz="0" w:space="0" w:color="auto"/>
        <w:right w:val="none" w:sz="0" w:space="0" w:color="auto"/>
      </w:divBdr>
    </w:div>
    <w:div w:id="1514300959">
      <w:bodyDiv w:val="1"/>
      <w:marLeft w:val="0"/>
      <w:marRight w:val="0"/>
      <w:marTop w:val="0"/>
      <w:marBottom w:val="0"/>
      <w:divBdr>
        <w:top w:val="none" w:sz="0" w:space="0" w:color="auto"/>
        <w:left w:val="none" w:sz="0" w:space="0" w:color="auto"/>
        <w:bottom w:val="none" w:sz="0" w:space="0" w:color="auto"/>
        <w:right w:val="none" w:sz="0" w:space="0" w:color="auto"/>
      </w:divBdr>
    </w:div>
    <w:div w:id="1638603133">
      <w:bodyDiv w:val="1"/>
      <w:marLeft w:val="0"/>
      <w:marRight w:val="0"/>
      <w:marTop w:val="0"/>
      <w:marBottom w:val="0"/>
      <w:divBdr>
        <w:top w:val="none" w:sz="0" w:space="0" w:color="auto"/>
        <w:left w:val="none" w:sz="0" w:space="0" w:color="auto"/>
        <w:bottom w:val="none" w:sz="0" w:space="0" w:color="auto"/>
        <w:right w:val="none" w:sz="0" w:space="0" w:color="auto"/>
      </w:divBdr>
    </w:div>
    <w:div w:id="1656030526">
      <w:bodyDiv w:val="1"/>
      <w:marLeft w:val="0"/>
      <w:marRight w:val="0"/>
      <w:marTop w:val="0"/>
      <w:marBottom w:val="0"/>
      <w:divBdr>
        <w:top w:val="none" w:sz="0" w:space="0" w:color="auto"/>
        <w:left w:val="none" w:sz="0" w:space="0" w:color="auto"/>
        <w:bottom w:val="none" w:sz="0" w:space="0" w:color="auto"/>
        <w:right w:val="none" w:sz="0" w:space="0" w:color="auto"/>
      </w:divBdr>
    </w:div>
    <w:div w:id="1672178618">
      <w:bodyDiv w:val="1"/>
      <w:marLeft w:val="0"/>
      <w:marRight w:val="0"/>
      <w:marTop w:val="0"/>
      <w:marBottom w:val="0"/>
      <w:divBdr>
        <w:top w:val="none" w:sz="0" w:space="0" w:color="auto"/>
        <w:left w:val="none" w:sz="0" w:space="0" w:color="auto"/>
        <w:bottom w:val="none" w:sz="0" w:space="0" w:color="auto"/>
        <w:right w:val="none" w:sz="0" w:space="0" w:color="auto"/>
      </w:divBdr>
    </w:div>
    <w:div w:id="1696034744">
      <w:bodyDiv w:val="1"/>
      <w:marLeft w:val="0"/>
      <w:marRight w:val="0"/>
      <w:marTop w:val="0"/>
      <w:marBottom w:val="0"/>
      <w:divBdr>
        <w:top w:val="none" w:sz="0" w:space="0" w:color="auto"/>
        <w:left w:val="none" w:sz="0" w:space="0" w:color="auto"/>
        <w:bottom w:val="none" w:sz="0" w:space="0" w:color="auto"/>
        <w:right w:val="none" w:sz="0" w:space="0" w:color="auto"/>
      </w:divBdr>
      <w:divsChild>
        <w:div w:id="6559681">
          <w:marLeft w:val="0"/>
          <w:marRight w:val="0"/>
          <w:marTop w:val="0"/>
          <w:marBottom w:val="0"/>
          <w:divBdr>
            <w:top w:val="none" w:sz="0" w:space="0" w:color="auto"/>
            <w:left w:val="none" w:sz="0" w:space="0" w:color="auto"/>
            <w:bottom w:val="none" w:sz="0" w:space="0" w:color="auto"/>
            <w:right w:val="none" w:sz="0" w:space="0" w:color="auto"/>
          </w:divBdr>
          <w:divsChild>
            <w:div w:id="9782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7360">
      <w:bodyDiv w:val="1"/>
      <w:marLeft w:val="0"/>
      <w:marRight w:val="0"/>
      <w:marTop w:val="0"/>
      <w:marBottom w:val="0"/>
      <w:divBdr>
        <w:top w:val="none" w:sz="0" w:space="0" w:color="auto"/>
        <w:left w:val="none" w:sz="0" w:space="0" w:color="auto"/>
        <w:bottom w:val="none" w:sz="0" w:space="0" w:color="auto"/>
        <w:right w:val="none" w:sz="0" w:space="0" w:color="auto"/>
      </w:divBdr>
    </w:div>
    <w:div w:id="1743599363">
      <w:bodyDiv w:val="1"/>
      <w:marLeft w:val="0"/>
      <w:marRight w:val="0"/>
      <w:marTop w:val="0"/>
      <w:marBottom w:val="0"/>
      <w:divBdr>
        <w:top w:val="none" w:sz="0" w:space="0" w:color="auto"/>
        <w:left w:val="none" w:sz="0" w:space="0" w:color="auto"/>
        <w:bottom w:val="none" w:sz="0" w:space="0" w:color="auto"/>
        <w:right w:val="none" w:sz="0" w:space="0" w:color="auto"/>
      </w:divBdr>
    </w:div>
    <w:div w:id="1807040785">
      <w:bodyDiv w:val="1"/>
      <w:marLeft w:val="0"/>
      <w:marRight w:val="0"/>
      <w:marTop w:val="0"/>
      <w:marBottom w:val="0"/>
      <w:divBdr>
        <w:top w:val="none" w:sz="0" w:space="0" w:color="auto"/>
        <w:left w:val="none" w:sz="0" w:space="0" w:color="auto"/>
        <w:bottom w:val="none" w:sz="0" w:space="0" w:color="auto"/>
        <w:right w:val="none" w:sz="0" w:space="0" w:color="auto"/>
      </w:divBdr>
    </w:div>
    <w:div w:id="1842894587">
      <w:bodyDiv w:val="1"/>
      <w:marLeft w:val="0"/>
      <w:marRight w:val="0"/>
      <w:marTop w:val="0"/>
      <w:marBottom w:val="0"/>
      <w:divBdr>
        <w:top w:val="none" w:sz="0" w:space="0" w:color="auto"/>
        <w:left w:val="none" w:sz="0" w:space="0" w:color="auto"/>
        <w:bottom w:val="none" w:sz="0" w:space="0" w:color="auto"/>
        <w:right w:val="none" w:sz="0" w:space="0" w:color="auto"/>
      </w:divBdr>
    </w:div>
    <w:div w:id="1883519991">
      <w:bodyDiv w:val="1"/>
      <w:marLeft w:val="0"/>
      <w:marRight w:val="0"/>
      <w:marTop w:val="0"/>
      <w:marBottom w:val="0"/>
      <w:divBdr>
        <w:top w:val="none" w:sz="0" w:space="0" w:color="auto"/>
        <w:left w:val="none" w:sz="0" w:space="0" w:color="auto"/>
        <w:bottom w:val="none" w:sz="0" w:space="0" w:color="auto"/>
        <w:right w:val="none" w:sz="0" w:space="0" w:color="auto"/>
      </w:divBdr>
      <w:divsChild>
        <w:div w:id="1174106817">
          <w:marLeft w:val="547"/>
          <w:marRight w:val="0"/>
          <w:marTop w:val="0"/>
          <w:marBottom w:val="120"/>
          <w:divBdr>
            <w:top w:val="none" w:sz="0" w:space="0" w:color="auto"/>
            <w:left w:val="none" w:sz="0" w:space="0" w:color="auto"/>
            <w:bottom w:val="none" w:sz="0" w:space="0" w:color="auto"/>
            <w:right w:val="none" w:sz="0" w:space="0" w:color="auto"/>
          </w:divBdr>
        </w:div>
      </w:divsChild>
    </w:div>
    <w:div w:id="1902211004">
      <w:bodyDiv w:val="1"/>
      <w:marLeft w:val="0"/>
      <w:marRight w:val="0"/>
      <w:marTop w:val="0"/>
      <w:marBottom w:val="0"/>
      <w:divBdr>
        <w:top w:val="none" w:sz="0" w:space="0" w:color="auto"/>
        <w:left w:val="none" w:sz="0" w:space="0" w:color="auto"/>
        <w:bottom w:val="none" w:sz="0" w:space="0" w:color="auto"/>
        <w:right w:val="none" w:sz="0" w:space="0" w:color="auto"/>
      </w:divBdr>
    </w:div>
    <w:div w:id="1951428297">
      <w:bodyDiv w:val="1"/>
      <w:marLeft w:val="0"/>
      <w:marRight w:val="0"/>
      <w:marTop w:val="0"/>
      <w:marBottom w:val="0"/>
      <w:divBdr>
        <w:top w:val="none" w:sz="0" w:space="0" w:color="auto"/>
        <w:left w:val="none" w:sz="0" w:space="0" w:color="auto"/>
        <w:bottom w:val="none" w:sz="0" w:space="0" w:color="auto"/>
        <w:right w:val="none" w:sz="0" w:space="0" w:color="auto"/>
      </w:divBdr>
    </w:div>
    <w:div w:id="1951743945">
      <w:bodyDiv w:val="1"/>
      <w:marLeft w:val="0"/>
      <w:marRight w:val="0"/>
      <w:marTop w:val="0"/>
      <w:marBottom w:val="0"/>
      <w:divBdr>
        <w:top w:val="none" w:sz="0" w:space="0" w:color="auto"/>
        <w:left w:val="none" w:sz="0" w:space="0" w:color="auto"/>
        <w:bottom w:val="none" w:sz="0" w:space="0" w:color="auto"/>
        <w:right w:val="none" w:sz="0" w:space="0" w:color="auto"/>
      </w:divBdr>
    </w:div>
    <w:div w:id="1987541096">
      <w:bodyDiv w:val="1"/>
      <w:marLeft w:val="0"/>
      <w:marRight w:val="0"/>
      <w:marTop w:val="0"/>
      <w:marBottom w:val="0"/>
      <w:divBdr>
        <w:top w:val="none" w:sz="0" w:space="0" w:color="auto"/>
        <w:left w:val="none" w:sz="0" w:space="0" w:color="auto"/>
        <w:bottom w:val="none" w:sz="0" w:space="0" w:color="auto"/>
        <w:right w:val="none" w:sz="0" w:space="0" w:color="auto"/>
      </w:divBdr>
    </w:div>
    <w:div w:id="2033679239">
      <w:bodyDiv w:val="1"/>
      <w:marLeft w:val="0"/>
      <w:marRight w:val="0"/>
      <w:marTop w:val="0"/>
      <w:marBottom w:val="0"/>
      <w:divBdr>
        <w:top w:val="none" w:sz="0" w:space="0" w:color="auto"/>
        <w:left w:val="none" w:sz="0" w:space="0" w:color="auto"/>
        <w:bottom w:val="none" w:sz="0" w:space="0" w:color="auto"/>
        <w:right w:val="none" w:sz="0" w:space="0" w:color="auto"/>
      </w:divBdr>
    </w:div>
    <w:div w:id="2034306024">
      <w:bodyDiv w:val="1"/>
      <w:marLeft w:val="0"/>
      <w:marRight w:val="0"/>
      <w:marTop w:val="0"/>
      <w:marBottom w:val="0"/>
      <w:divBdr>
        <w:top w:val="none" w:sz="0" w:space="0" w:color="auto"/>
        <w:left w:val="none" w:sz="0" w:space="0" w:color="auto"/>
        <w:bottom w:val="none" w:sz="0" w:space="0" w:color="auto"/>
        <w:right w:val="none" w:sz="0" w:space="0" w:color="auto"/>
      </w:divBdr>
    </w:div>
    <w:div w:id="2048600470">
      <w:bodyDiv w:val="1"/>
      <w:marLeft w:val="0"/>
      <w:marRight w:val="0"/>
      <w:marTop w:val="0"/>
      <w:marBottom w:val="0"/>
      <w:divBdr>
        <w:top w:val="none" w:sz="0" w:space="0" w:color="auto"/>
        <w:left w:val="none" w:sz="0" w:space="0" w:color="auto"/>
        <w:bottom w:val="none" w:sz="0" w:space="0" w:color="auto"/>
        <w:right w:val="none" w:sz="0" w:space="0" w:color="auto"/>
      </w:divBdr>
    </w:div>
    <w:div w:id="21447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jobenomics.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07/relationships/hdphoto" Target="media/hdphoto2.wdp"/><Relationship Id="rId23" Type="http://schemas.openxmlformats.org/officeDocument/2006/relationships/theme" Target="theme/theme1.xml"/><Relationship Id="rId10" Type="http://schemas.openxmlformats.org/officeDocument/2006/relationships/hyperlink" Target="https://jobenomics.com/library/"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0.pn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90.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88266-46B4-40B3-936F-9A287C71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5</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VII</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chuck.vollmer</dc:creator>
  <cp:lastModifiedBy>CHUCK</cp:lastModifiedBy>
  <cp:revision>10</cp:revision>
  <cp:lastPrinted>2018-12-08T17:52:00Z</cp:lastPrinted>
  <dcterms:created xsi:type="dcterms:W3CDTF">2019-01-28T11:54:00Z</dcterms:created>
  <dcterms:modified xsi:type="dcterms:W3CDTF">2019-01-31T01:41:00Z</dcterms:modified>
</cp:coreProperties>
</file>